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668" w:rsidRDefault="00F63B44" w:rsidP="00DA1898">
      <w:pPr>
        <w:widowControl w:val="0"/>
        <w:autoSpaceDE w:val="0"/>
        <w:ind w:left="5387"/>
        <w:rPr>
          <w:sz w:val="26"/>
          <w:szCs w:val="26"/>
        </w:rPr>
      </w:pPr>
      <w:r>
        <w:rPr>
          <w:sz w:val="26"/>
          <w:szCs w:val="26"/>
        </w:rPr>
        <w:t>Приложение</w:t>
      </w:r>
    </w:p>
    <w:p w:rsidR="00F63B44" w:rsidRDefault="00F63B44" w:rsidP="00DA1898">
      <w:pPr>
        <w:widowControl w:val="0"/>
        <w:autoSpaceDE w:val="0"/>
        <w:ind w:left="5387"/>
        <w:rPr>
          <w:sz w:val="26"/>
          <w:szCs w:val="26"/>
        </w:rPr>
      </w:pPr>
      <w:r>
        <w:rPr>
          <w:sz w:val="26"/>
          <w:szCs w:val="26"/>
        </w:rPr>
        <w:t xml:space="preserve">к постановлению </w:t>
      </w:r>
    </w:p>
    <w:p w:rsidR="00F63B44" w:rsidRDefault="00F63B44" w:rsidP="00DA1898">
      <w:pPr>
        <w:widowControl w:val="0"/>
        <w:autoSpaceDE w:val="0"/>
        <w:ind w:left="5387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</w:t>
      </w:r>
    </w:p>
    <w:p w:rsidR="00F63B44" w:rsidRDefault="00163669" w:rsidP="00DA1898">
      <w:pPr>
        <w:widowControl w:val="0"/>
        <w:autoSpaceDE w:val="0"/>
        <w:ind w:left="5387"/>
        <w:rPr>
          <w:sz w:val="26"/>
          <w:szCs w:val="26"/>
        </w:rPr>
      </w:pPr>
      <w:r>
        <w:rPr>
          <w:sz w:val="26"/>
          <w:szCs w:val="26"/>
        </w:rPr>
        <w:t>от 10.12.2021 № 600</w:t>
      </w:r>
    </w:p>
    <w:p w:rsidR="00F54668" w:rsidRDefault="00F54668" w:rsidP="00DA1898">
      <w:pPr>
        <w:widowControl w:val="0"/>
        <w:autoSpaceDE w:val="0"/>
        <w:ind w:left="5387"/>
        <w:rPr>
          <w:sz w:val="26"/>
          <w:szCs w:val="26"/>
        </w:rPr>
      </w:pPr>
    </w:p>
    <w:p w:rsidR="00DA1898" w:rsidRPr="00DA1898" w:rsidRDefault="00F54668" w:rsidP="00DA1898">
      <w:pPr>
        <w:widowControl w:val="0"/>
        <w:autoSpaceDE w:val="0"/>
        <w:ind w:left="5387"/>
        <w:rPr>
          <w:sz w:val="26"/>
          <w:szCs w:val="26"/>
        </w:rPr>
      </w:pPr>
      <w:r>
        <w:rPr>
          <w:sz w:val="26"/>
          <w:szCs w:val="26"/>
        </w:rPr>
        <w:t>УТВЕРЖДЕНО</w:t>
      </w:r>
    </w:p>
    <w:p w:rsidR="00DA1898" w:rsidRPr="00DA1898" w:rsidRDefault="00DA1898" w:rsidP="00DA1898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DA1898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</w:t>
      </w:r>
    </w:p>
    <w:p w:rsidR="00DA1898" w:rsidRPr="00DA1898" w:rsidRDefault="00DA1898" w:rsidP="00DA1898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DA1898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DA1898" w:rsidRPr="00DA1898" w:rsidRDefault="00DA1898" w:rsidP="00DA1898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DA1898">
        <w:rPr>
          <w:rFonts w:ascii="Times New Roman" w:hAnsi="Times New Roman" w:cs="Times New Roman"/>
          <w:sz w:val="26"/>
          <w:szCs w:val="26"/>
        </w:rPr>
        <w:t>от 07.12.201</w:t>
      </w:r>
      <w:r w:rsidR="00E8755C">
        <w:rPr>
          <w:rFonts w:ascii="Times New Roman" w:hAnsi="Times New Roman" w:cs="Times New Roman"/>
          <w:sz w:val="26"/>
          <w:szCs w:val="26"/>
        </w:rPr>
        <w:t>6</w:t>
      </w:r>
      <w:r w:rsidRPr="00DA1898">
        <w:rPr>
          <w:rFonts w:ascii="Times New Roman" w:hAnsi="Times New Roman" w:cs="Times New Roman"/>
          <w:sz w:val="26"/>
          <w:szCs w:val="26"/>
        </w:rPr>
        <w:t xml:space="preserve"> № 585</w:t>
      </w:r>
    </w:p>
    <w:p w:rsidR="00DA1898" w:rsidRPr="00DA1898" w:rsidRDefault="00DA1898" w:rsidP="00DA1898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</w:p>
    <w:p w:rsidR="00DA1898" w:rsidRPr="00DA1898" w:rsidRDefault="00DA1898" w:rsidP="00DA18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A1898" w:rsidRPr="00DA1898" w:rsidRDefault="00DA1898" w:rsidP="00DA18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bookmarkStart w:id="0" w:name="Par44"/>
      <w:bookmarkStart w:id="1" w:name="Par55"/>
      <w:bookmarkEnd w:id="0"/>
      <w:bookmarkEnd w:id="1"/>
      <w:r w:rsidRPr="00DA1898">
        <w:rPr>
          <w:rFonts w:eastAsia="Calibri"/>
          <w:b/>
          <w:sz w:val="26"/>
          <w:szCs w:val="26"/>
          <w:lang w:eastAsia="en-US"/>
        </w:rPr>
        <w:t>Муниципальная программа «Реформирование и модернизация жилищно-</w:t>
      </w:r>
    </w:p>
    <w:p w:rsidR="00DA1898" w:rsidRPr="00DA1898" w:rsidRDefault="00DA1898" w:rsidP="00DA189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DA1898">
        <w:rPr>
          <w:rFonts w:eastAsia="Calibri"/>
          <w:b/>
          <w:sz w:val="26"/>
          <w:szCs w:val="26"/>
          <w:lang w:eastAsia="en-US"/>
        </w:rPr>
        <w:t xml:space="preserve">коммунального хозяйства и повышение энергетической эффективности» </w:t>
      </w:r>
    </w:p>
    <w:p w:rsidR="00DA1898" w:rsidRPr="00DA1898" w:rsidRDefault="00DA1898" w:rsidP="00DA1898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:rsidR="00DA1898" w:rsidRPr="00DA1898" w:rsidRDefault="00DA1898" w:rsidP="00DA1898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 w:rsidRPr="00DA1898">
        <w:rPr>
          <w:rFonts w:eastAsia="Calibri"/>
          <w:sz w:val="26"/>
          <w:szCs w:val="26"/>
          <w:lang w:eastAsia="en-US"/>
        </w:rPr>
        <w:t xml:space="preserve">1. Паспорт муниципальной программы </w:t>
      </w:r>
    </w:p>
    <w:p w:rsidR="00DA1898" w:rsidRPr="00DA1898" w:rsidRDefault="00DA1898" w:rsidP="00DA1898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 w:rsidRPr="00DA1898">
        <w:rPr>
          <w:rFonts w:eastAsia="Calibri"/>
          <w:sz w:val="26"/>
          <w:szCs w:val="26"/>
          <w:lang w:eastAsia="en-US"/>
        </w:rPr>
        <w:t>«Реформирование и модернизация жилищно-коммунального</w:t>
      </w:r>
    </w:p>
    <w:p w:rsidR="00DA1898" w:rsidRPr="00DA1898" w:rsidRDefault="00DA1898" w:rsidP="00DA1898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 w:rsidRPr="00DA1898">
        <w:rPr>
          <w:rFonts w:eastAsia="Calibri"/>
          <w:sz w:val="26"/>
          <w:szCs w:val="26"/>
          <w:lang w:eastAsia="en-US"/>
        </w:rPr>
        <w:t>хозяйства и повышение энергетической эффективности»</w:t>
      </w:r>
    </w:p>
    <w:p w:rsidR="00DA1898" w:rsidRPr="00DA1898" w:rsidRDefault="00DA1898" w:rsidP="00DA1898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 w:rsidRPr="00DA1898">
        <w:rPr>
          <w:rFonts w:eastAsia="Calibri"/>
          <w:sz w:val="26"/>
          <w:szCs w:val="26"/>
          <w:lang w:eastAsia="en-US"/>
        </w:rPr>
        <w:t>(далее – МП)</w:t>
      </w:r>
    </w:p>
    <w:p w:rsidR="00DA1898" w:rsidRPr="00DA1898" w:rsidRDefault="00DA1898" w:rsidP="00DA1898">
      <w:pPr>
        <w:widowControl w:val="0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7371"/>
      </w:tblGrid>
      <w:tr w:rsidR="00DA1898" w:rsidRPr="00DA1898" w:rsidTr="0077646A">
        <w:tc>
          <w:tcPr>
            <w:tcW w:w="2189" w:type="dxa"/>
          </w:tcPr>
          <w:p w:rsidR="00DA1898" w:rsidRPr="00DA1898" w:rsidRDefault="00DA1898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1898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7371" w:type="dxa"/>
          </w:tcPr>
          <w:p w:rsidR="00DA1898" w:rsidRPr="00DA1898" w:rsidRDefault="00DA1898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1898">
              <w:rPr>
                <w:rFonts w:ascii="Times New Roman" w:hAnsi="Times New Roman" w:cs="Times New Roman"/>
                <w:sz w:val="26"/>
                <w:szCs w:val="26"/>
              </w:rPr>
              <w:t>Распоряжение Администрации города Норильска от 19.07.2</w:t>
            </w:r>
            <w:bookmarkStart w:id="2" w:name="_GoBack"/>
            <w:bookmarkEnd w:id="2"/>
            <w:r w:rsidRPr="00DA1898">
              <w:rPr>
                <w:rFonts w:ascii="Times New Roman" w:hAnsi="Times New Roman" w:cs="Times New Roman"/>
                <w:sz w:val="26"/>
                <w:szCs w:val="26"/>
              </w:rPr>
              <w:t>013 № 3864 «Об утверждении Перечня муниципальных программ муниципального образования город Норильск»</w:t>
            </w:r>
          </w:p>
        </w:tc>
      </w:tr>
      <w:tr w:rsidR="00DA1898" w:rsidRPr="00DA1898" w:rsidTr="0077646A">
        <w:tc>
          <w:tcPr>
            <w:tcW w:w="2189" w:type="dxa"/>
          </w:tcPr>
          <w:p w:rsidR="00DA1898" w:rsidRPr="00DA1898" w:rsidRDefault="00DA1898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1898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7371" w:type="dxa"/>
          </w:tcPr>
          <w:p w:rsidR="00DA1898" w:rsidRPr="00DA1898" w:rsidRDefault="00DA1898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1898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DA1898" w:rsidRPr="00DA1898" w:rsidTr="0077646A">
        <w:tc>
          <w:tcPr>
            <w:tcW w:w="2189" w:type="dxa"/>
          </w:tcPr>
          <w:p w:rsidR="00DA1898" w:rsidRPr="00DA1898" w:rsidRDefault="00DA1898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1898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7371" w:type="dxa"/>
          </w:tcPr>
          <w:p w:rsidR="00DA1898" w:rsidRPr="00DA1898" w:rsidRDefault="00DA1898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1898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 (МКУ «Управление жилищно-коммунального хозяйства» (далее – МКУ «УЖКХ»)), Управление городского хозяйства (МКУ «УЖКХ»)</w:t>
            </w:r>
          </w:p>
        </w:tc>
      </w:tr>
      <w:tr w:rsidR="00DA1898" w:rsidRPr="00DA1898" w:rsidTr="0077646A">
        <w:tc>
          <w:tcPr>
            <w:tcW w:w="2189" w:type="dxa"/>
          </w:tcPr>
          <w:p w:rsidR="00DA1898" w:rsidRPr="00DA1898" w:rsidRDefault="00DA1898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A1898">
              <w:rPr>
                <w:rFonts w:ascii="Times New Roman" w:hAnsi="Times New Roman" w:cs="Times New Roman"/>
                <w:sz w:val="26"/>
                <w:szCs w:val="26"/>
              </w:rPr>
              <w:t>Участник МП</w:t>
            </w:r>
          </w:p>
        </w:tc>
        <w:tc>
          <w:tcPr>
            <w:tcW w:w="7371" w:type="dxa"/>
          </w:tcPr>
          <w:p w:rsidR="00DA1898" w:rsidRPr="00DA1898" w:rsidRDefault="00DA1898" w:rsidP="0077646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1898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города Норильска (Управление городского хозяйства), Управление по спорту Администрации города Норильска, Управление по делам культуры и искусства Администрации города Норильска, Управление общего и дошкольного образования Администрации города Норильска, </w:t>
            </w:r>
            <w:proofErr w:type="spellStart"/>
            <w:r w:rsidRPr="00DA1898">
              <w:rPr>
                <w:rFonts w:ascii="Times New Roman" w:hAnsi="Times New Roman" w:cs="Times New Roman"/>
                <w:sz w:val="26"/>
                <w:szCs w:val="26"/>
              </w:rPr>
              <w:t>Снежногорское</w:t>
            </w:r>
            <w:proofErr w:type="spellEnd"/>
            <w:r w:rsidRPr="00DA1898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территориальное управление Администрации города Норильска, Администрация города Норильска (МБУ «Автохозяйство»), Администрация города Норильска (МКУ «Норильский городской архив»)</w:t>
            </w:r>
            <w:r w:rsidR="00F875C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F875CE" w:rsidRPr="00DE4F05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по реновации Администрации города Норильска (МКУ </w:t>
            </w:r>
            <w:r w:rsidR="00F875CE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="00F875CE" w:rsidRPr="00DE4F05">
              <w:rPr>
                <w:rFonts w:ascii="Times New Roman" w:hAnsi="Times New Roman" w:cs="Times New Roman"/>
                <w:sz w:val="26"/>
                <w:szCs w:val="26"/>
              </w:rPr>
              <w:t>УКРиС</w:t>
            </w:r>
            <w:proofErr w:type="spellEnd"/>
            <w:r w:rsidR="00F875CE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F875CE" w:rsidRPr="00DE4F0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F875CE" w:rsidRPr="001564F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875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875CE" w:rsidRPr="00E7785A">
              <w:rPr>
                <w:rFonts w:ascii="Times New Roman" w:hAnsi="Times New Roman" w:cs="Times New Roman"/>
                <w:sz w:val="26"/>
                <w:szCs w:val="26"/>
              </w:rPr>
              <w:t>МБУ</w:t>
            </w:r>
            <w:r w:rsidR="00F875CE">
              <w:rPr>
                <w:rFonts w:ascii="Times New Roman" w:hAnsi="Times New Roman" w:cs="Times New Roman"/>
                <w:sz w:val="26"/>
                <w:szCs w:val="26"/>
              </w:rPr>
              <w:t xml:space="preserve"> «Молодежный центр»</w:t>
            </w:r>
          </w:p>
        </w:tc>
      </w:tr>
      <w:tr w:rsidR="00DA1898" w:rsidRPr="00E01A54" w:rsidTr="0077646A">
        <w:trPr>
          <w:trHeight w:val="6551"/>
        </w:trPr>
        <w:tc>
          <w:tcPr>
            <w:tcW w:w="2189" w:type="dxa"/>
          </w:tcPr>
          <w:p w:rsidR="00DA1898" w:rsidRPr="00E01A54" w:rsidRDefault="00DA1898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1A5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Подпрограммы МП и отдельные мероприятия МП</w:t>
            </w:r>
          </w:p>
        </w:tc>
        <w:tc>
          <w:tcPr>
            <w:tcW w:w="7371" w:type="dxa"/>
          </w:tcPr>
          <w:p w:rsidR="00DA1898" w:rsidRPr="00E01A54" w:rsidRDefault="00DA1898" w:rsidP="0077646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- подпрограмма 1 «Развитие объектов социальной сферы, капитальный ремонт объектов коммунальной инфраструктуры и жилищного фонда»;</w:t>
            </w:r>
          </w:p>
          <w:p w:rsidR="00DA1898" w:rsidRPr="00E01A54" w:rsidRDefault="00DA1898" w:rsidP="0077646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- подпрограмма 2 «Организация проведения ремонта многоквартирных домов»;</w:t>
            </w:r>
          </w:p>
          <w:p w:rsidR="00DA1898" w:rsidRPr="00E01A54" w:rsidRDefault="00DA1898" w:rsidP="0077646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- подпрограмма 3 «</w:t>
            </w:r>
            <w:proofErr w:type="spellStart"/>
            <w:r w:rsidRPr="00E01A54">
              <w:rPr>
                <w:sz w:val="26"/>
                <w:szCs w:val="26"/>
              </w:rPr>
              <w:t>Энергоэффективность</w:t>
            </w:r>
            <w:proofErr w:type="spellEnd"/>
            <w:r w:rsidRPr="00E01A54">
              <w:rPr>
                <w:sz w:val="26"/>
                <w:szCs w:val="26"/>
              </w:rPr>
              <w:t xml:space="preserve"> и развитие энергетики»;</w:t>
            </w:r>
          </w:p>
          <w:p w:rsidR="00DA1898" w:rsidRPr="00E01A54" w:rsidRDefault="00DA1898" w:rsidP="0077646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- подпрограмма 4 «Ремонт, модернизация и/или строительство объектов жилищно-коммунального хозяйства муниципального образования город Норильск в рамках Мирового соглашения от 23.04.2021»;</w:t>
            </w:r>
          </w:p>
          <w:p w:rsidR="00DA1898" w:rsidRPr="00E01A54" w:rsidRDefault="00DA1898" w:rsidP="0077646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- отдельное мероприятие 1 - «Обеспечение выполнения функций органов местного самоуправления в области жилищно-коммунального хозяйства»;</w:t>
            </w:r>
          </w:p>
          <w:p w:rsidR="00DA1898" w:rsidRPr="00E01A54" w:rsidRDefault="00DA1898" w:rsidP="0077646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- отдельное мероприятие 2 - «Предоставление компенсации части платы граждан за коммунальные услуги»;</w:t>
            </w:r>
          </w:p>
          <w:p w:rsidR="00DA1898" w:rsidRPr="00E01A54" w:rsidRDefault="00DA1898" w:rsidP="0077646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- отдельное мероприятие 4 – «Поддержание консервации выселенных аварийных многоквартирных домов, отдельных выселенных аварийных подъездов в многоквартирных домах, отдельных помещений, обеспечение сохранности муниципальных пустующих помещений в выселяемых многоквартирных домах, признанных в установленном порядке аварийными»;</w:t>
            </w:r>
          </w:p>
          <w:p w:rsidR="00DA1898" w:rsidRPr="00E01A54" w:rsidRDefault="00DA1898" w:rsidP="0077646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 xml:space="preserve">- отдельное мероприятие 5 – «Разработка и последующая актуализация схем теплоснабжения, водоснабжения и водоотведения муниципального образования город Норильск»; </w:t>
            </w:r>
          </w:p>
          <w:p w:rsidR="00DA1898" w:rsidRPr="00E01A54" w:rsidRDefault="00DA1898" w:rsidP="0077646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- отдельное мероприятие 6 – «Субсидия муниципальному унитарному предприятию муниципального образования город Норильск «Коммунальные объединенные системы» на финансовое обеспечение (возмещение) фактически понесенных затрат на выполнение аварийно-восстановительных работ, работ по капитальному ремонту на объектах коммунальной инфраструктуры»;</w:t>
            </w:r>
          </w:p>
          <w:p w:rsidR="00DA1898" w:rsidRPr="00E01A54" w:rsidRDefault="00DA1898" w:rsidP="0077646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«- отдельное мероприятие 7 «Субсидия муниципальному унитарному предприятию муниципального образования город Норильск «Коммунальные объединенные системы» на проведение мероприятий по капитальному ремонту основного технологического оборудования канализационно-насосной станции»</w:t>
            </w:r>
            <w:r w:rsidR="00D31668" w:rsidRPr="00E01A54">
              <w:rPr>
                <w:sz w:val="26"/>
                <w:szCs w:val="26"/>
              </w:rPr>
              <w:t>;</w:t>
            </w:r>
          </w:p>
          <w:p w:rsidR="00D31668" w:rsidRPr="00E01A54" w:rsidRDefault="00D31668" w:rsidP="0077646A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«- отдельное мероприятие 8 «Субсидия муниципальному унитарному предприятию муниципального образования город Норильск «Коммунальные объединенные системы» на выполнение проектных и (или) инженерно-изыскательских работ для проведения реконструкции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Норильск».</w:t>
            </w:r>
          </w:p>
        </w:tc>
      </w:tr>
      <w:tr w:rsidR="00DA1898" w:rsidRPr="00E01A54" w:rsidTr="0077646A">
        <w:tc>
          <w:tcPr>
            <w:tcW w:w="2189" w:type="dxa"/>
          </w:tcPr>
          <w:p w:rsidR="00DA1898" w:rsidRPr="00E01A54" w:rsidRDefault="00DA1898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1A5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Цели МП</w:t>
            </w:r>
          </w:p>
        </w:tc>
        <w:tc>
          <w:tcPr>
            <w:tcW w:w="7371" w:type="dxa"/>
          </w:tcPr>
          <w:p w:rsidR="00DA1898" w:rsidRPr="00E01A54" w:rsidRDefault="00DA1898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1A54">
              <w:rPr>
                <w:rFonts w:ascii="Times New Roman" w:hAnsi="Times New Roman" w:cs="Times New Roman"/>
                <w:sz w:val="26"/>
                <w:szCs w:val="26"/>
              </w:rPr>
              <w:t>- комплексное решение проблем устойчивого функционирования и развития жилищно-коммунального хозяйства, обеспечивающего безопасные и комфортные условия проживания;</w:t>
            </w:r>
          </w:p>
          <w:p w:rsidR="00DA1898" w:rsidRPr="00E01A54" w:rsidRDefault="00DA1898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1A54">
              <w:rPr>
                <w:rFonts w:ascii="Times New Roman" w:hAnsi="Times New Roman" w:cs="Times New Roman"/>
                <w:sz w:val="26"/>
                <w:szCs w:val="26"/>
              </w:rPr>
              <w:t>- повышение качества и надежности предоставления жилищно-коммунальных услуг;</w:t>
            </w:r>
          </w:p>
          <w:p w:rsidR="00DA1898" w:rsidRPr="00E01A54" w:rsidRDefault="00DA1898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1A54">
              <w:rPr>
                <w:rFonts w:ascii="Times New Roman" w:hAnsi="Times New Roman" w:cs="Times New Roman"/>
                <w:sz w:val="26"/>
                <w:szCs w:val="26"/>
              </w:rPr>
              <w:t>- формирование целостности и эффективной системы управления энергосбережением и повышением энергетической эффективности</w:t>
            </w:r>
          </w:p>
        </w:tc>
      </w:tr>
      <w:tr w:rsidR="00DA1898" w:rsidRPr="00E01A54" w:rsidTr="0077646A">
        <w:tc>
          <w:tcPr>
            <w:tcW w:w="2189" w:type="dxa"/>
          </w:tcPr>
          <w:p w:rsidR="00DA1898" w:rsidRPr="00E01A54" w:rsidRDefault="00DA1898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1A54">
              <w:rPr>
                <w:rFonts w:ascii="Times New Roman" w:hAnsi="Times New Roman" w:cs="Times New Roman"/>
                <w:sz w:val="26"/>
                <w:szCs w:val="26"/>
              </w:rPr>
              <w:t>Задачи МП</w:t>
            </w:r>
          </w:p>
        </w:tc>
        <w:tc>
          <w:tcPr>
            <w:tcW w:w="7371" w:type="dxa"/>
          </w:tcPr>
          <w:p w:rsidR="00DA1898" w:rsidRPr="00E01A54" w:rsidRDefault="00DA1898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1A54">
              <w:rPr>
                <w:rFonts w:ascii="Times New Roman" w:hAnsi="Times New Roman" w:cs="Times New Roman"/>
                <w:sz w:val="26"/>
                <w:szCs w:val="26"/>
              </w:rPr>
              <w:t>- модернизация и капитальный ремонт объектов коммунальной инфраструктуры и жилищного фонда;</w:t>
            </w:r>
          </w:p>
          <w:p w:rsidR="00DA1898" w:rsidRPr="00E01A54" w:rsidRDefault="00DA1898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1A54">
              <w:rPr>
                <w:rFonts w:ascii="Times New Roman" w:hAnsi="Times New Roman" w:cs="Times New Roman"/>
                <w:sz w:val="26"/>
                <w:szCs w:val="26"/>
              </w:rPr>
              <w:t>- обеспечение надежной эксплуатации жилищного фонда;</w:t>
            </w:r>
          </w:p>
          <w:p w:rsidR="00DA1898" w:rsidRPr="00E01A54" w:rsidRDefault="00DA1898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1A54">
              <w:rPr>
                <w:rFonts w:ascii="Times New Roman" w:hAnsi="Times New Roman" w:cs="Times New Roman"/>
                <w:sz w:val="26"/>
                <w:szCs w:val="26"/>
              </w:rPr>
              <w:t>- обеспечение надежной эксплуатации объектов инженерной инфраструктуры;</w:t>
            </w:r>
          </w:p>
          <w:p w:rsidR="00DA1898" w:rsidRPr="00E01A54" w:rsidRDefault="00DA1898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1A54">
              <w:rPr>
                <w:rFonts w:ascii="Times New Roman" w:hAnsi="Times New Roman" w:cs="Times New Roman"/>
                <w:sz w:val="26"/>
                <w:szCs w:val="26"/>
              </w:rPr>
              <w:t>- стимулирование рационального потребления коммунальных услуг;</w:t>
            </w:r>
          </w:p>
          <w:p w:rsidR="00DA1898" w:rsidRPr="00E01A54" w:rsidRDefault="00DA1898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1A54">
              <w:rPr>
                <w:rFonts w:ascii="Times New Roman" w:hAnsi="Times New Roman" w:cs="Times New Roman"/>
                <w:sz w:val="26"/>
                <w:szCs w:val="26"/>
              </w:rPr>
              <w:t xml:space="preserve">- повышение энергосбережения и </w:t>
            </w:r>
            <w:proofErr w:type="spellStart"/>
            <w:r w:rsidRPr="00E01A54">
              <w:rPr>
                <w:rFonts w:ascii="Times New Roman" w:hAnsi="Times New Roman" w:cs="Times New Roman"/>
                <w:sz w:val="26"/>
                <w:szCs w:val="26"/>
              </w:rPr>
              <w:t>энергоэффективности</w:t>
            </w:r>
            <w:proofErr w:type="spellEnd"/>
          </w:p>
        </w:tc>
      </w:tr>
      <w:tr w:rsidR="00DA1898" w:rsidRPr="00E01A54" w:rsidTr="0077646A">
        <w:tc>
          <w:tcPr>
            <w:tcW w:w="2189" w:type="dxa"/>
          </w:tcPr>
          <w:p w:rsidR="00DA1898" w:rsidRPr="00E01A54" w:rsidRDefault="00DA1898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1A54">
              <w:rPr>
                <w:rFonts w:ascii="Times New Roman" w:hAnsi="Times New Roman" w:cs="Times New Roman"/>
                <w:sz w:val="26"/>
                <w:szCs w:val="26"/>
              </w:rPr>
              <w:t>Срок реализации МП</w:t>
            </w:r>
          </w:p>
        </w:tc>
        <w:tc>
          <w:tcPr>
            <w:tcW w:w="7371" w:type="dxa"/>
          </w:tcPr>
          <w:p w:rsidR="00DA1898" w:rsidRPr="00E01A54" w:rsidRDefault="00DA1898" w:rsidP="0035368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1A54">
              <w:rPr>
                <w:rFonts w:ascii="Times New Roman" w:hAnsi="Times New Roman" w:cs="Times New Roman"/>
                <w:sz w:val="26"/>
                <w:szCs w:val="26"/>
              </w:rPr>
              <w:t>2017 – 202</w:t>
            </w:r>
            <w:r w:rsidR="00353684" w:rsidRPr="00E01A5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E01A54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DA1898" w:rsidRPr="00E01A54" w:rsidTr="0077646A">
        <w:trPr>
          <w:trHeight w:val="3149"/>
        </w:trPr>
        <w:tc>
          <w:tcPr>
            <w:tcW w:w="2189" w:type="dxa"/>
          </w:tcPr>
          <w:p w:rsidR="00DA1898" w:rsidRPr="00E01A54" w:rsidRDefault="00DA1898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1A54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371" w:type="dxa"/>
          </w:tcPr>
          <w:p w:rsidR="00D31668" w:rsidRPr="00E01A54" w:rsidRDefault="00D31668" w:rsidP="00D31668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Общий объем финансирования муниципальной программы на период 2017 - 202</w:t>
            </w:r>
            <w:r w:rsidR="00563152" w:rsidRPr="00E01A54">
              <w:rPr>
                <w:sz w:val="26"/>
                <w:szCs w:val="26"/>
              </w:rPr>
              <w:t>4</w:t>
            </w:r>
            <w:r w:rsidRPr="00E01A54">
              <w:rPr>
                <w:sz w:val="26"/>
                <w:szCs w:val="26"/>
              </w:rPr>
              <w:t xml:space="preserve"> годов за счет всех источников финансирования составит </w:t>
            </w:r>
            <w:r w:rsidR="00563152" w:rsidRPr="00E60B6F">
              <w:rPr>
                <w:sz w:val="26"/>
                <w:szCs w:val="26"/>
              </w:rPr>
              <w:t>13</w:t>
            </w:r>
            <w:r w:rsidR="00F2799E" w:rsidRPr="00E60B6F">
              <w:rPr>
                <w:sz w:val="26"/>
                <w:szCs w:val="26"/>
              </w:rPr>
              <w:t> 925 582,7</w:t>
            </w:r>
            <w:r w:rsidRPr="00E60B6F">
              <w:rPr>
                <w:sz w:val="26"/>
                <w:szCs w:val="26"/>
              </w:rPr>
              <w:t xml:space="preserve"> </w:t>
            </w:r>
            <w:r w:rsidRPr="00E01A54">
              <w:rPr>
                <w:sz w:val="26"/>
                <w:szCs w:val="26"/>
              </w:rPr>
              <w:t>тыс.руб.,</w:t>
            </w:r>
          </w:p>
          <w:p w:rsidR="00D31668" w:rsidRPr="00E01A54" w:rsidRDefault="00D31668" w:rsidP="00D31668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в том числе за счет средств:</w:t>
            </w:r>
          </w:p>
          <w:p w:rsidR="00D31668" w:rsidRPr="00E01A54" w:rsidRDefault="00D31668" w:rsidP="00D31668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- федерального бюджета – 29 700,0 тыс.руб., в том числе по годам:</w:t>
            </w:r>
          </w:p>
          <w:p w:rsidR="00D31668" w:rsidRPr="00E01A54" w:rsidRDefault="00D31668" w:rsidP="00D31668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2021 - 29 700,0 тыс.руб.;</w:t>
            </w:r>
          </w:p>
          <w:p w:rsidR="00D31668" w:rsidRPr="00E01A54" w:rsidRDefault="00D31668" w:rsidP="00D31668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- краевого бюджета – 2 685 019,7 тыс.руб., в том числе по годам:</w:t>
            </w:r>
          </w:p>
          <w:p w:rsidR="00D31668" w:rsidRPr="00E01A54" w:rsidRDefault="00D31668" w:rsidP="00D31668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2017 год – 508 561,9 тыс.руб.;</w:t>
            </w:r>
          </w:p>
          <w:p w:rsidR="00D31668" w:rsidRPr="00E01A54" w:rsidRDefault="00D31668" w:rsidP="00D31668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2018 год – 652 416,2 тыс.руб.;</w:t>
            </w:r>
          </w:p>
          <w:p w:rsidR="00D31668" w:rsidRPr="00E01A54" w:rsidRDefault="00D31668" w:rsidP="00D31668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2019 год – 566 063,4 тыс.руб.;</w:t>
            </w:r>
          </w:p>
          <w:p w:rsidR="00D31668" w:rsidRPr="00E01A54" w:rsidRDefault="00D31668" w:rsidP="00D31668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2020 год – 875 250,7 тыс.руб.;</w:t>
            </w:r>
          </w:p>
          <w:p w:rsidR="00D31668" w:rsidRPr="00E01A54" w:rsidRDefault="00D31668" w:rsidP="00D31668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2021 год – 34 840,5 тыс.руб.;</w:t>
            </w:r>
          </w:p>
          <w:p w:rsidR="00D31668" w:rsidRPr="00E01A54" w:rsidRDefault="00D31668" w:rsidP="00D31668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2022 год – 22 842,6 тыс.руб.;</w:t>
            </w:r>
          </w:p>
          <w:p w:rsidR="00D31668" w:rsidRPr="00E01A54" w:rsidRDefault="00D31668" w:rsidP="00D31668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2023 год – 12 522,2 тыс.руб.;</w:t>
            </w:r>
          </w:p>
          <w:p w:rsidR="00D31668" w:rsidRPr="00E01A54" w:rsidRDefault="00D31668" w:rsidP="00D31668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2024 год – 12 522,2 тыс.руб.;</w:t>
            </w:r>
          </w:p>
          <w:p w:rsidR="00D31668" w:rsidRPr="00E01A54" w:rsidRDefault="00D31668" w:rsidP="00D31668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- бюджета муниципального образования – 9</w:t>
            </w:r>
            <w:r w:rsidR="00A03A4D" w:rsidRPr="00E01A54">
              <w:rPr>
                <w:sz w:val="26"/>
                <w:szCs w:val="26"/>
              </w:rPr>
              <w:t> 859 220,7</w:t>
            </w:r>
            <w:r w:rsidRPr="00E01A54">
              <w:rPr>
                <w:sz w:val="26"/>
                <w:szCs w:val="26"/>
              </w:rPr>
              <w:t xml:space="preserve"> тыс.руб., в том числе по годам:</w:t>
            </w:r>
          </w:p>
          <w:p w:rsidR="00D31668" w:rsidRPr="00E01A54" w:rsidRDefault="00D31668" w:rsidP="00D31668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2017 год – 646 367,2 тыс.руб.;</w:t>
            </w:r>
          </w:p>
          <w:p w:rsidR="00D31668" w:rsidRPr="00E01A54" w:rsidRDefault="00D31668" w:rsidP="00D31668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2018 год – 662 177,1 тыс.руб.;</w:t>
            </w:r>
          </w:p>
          <w:p w:rsidR="00D31668" w:rsidRPr="00E01A54" w:rsidRDefault="00D31668" w:rsidP="00D31668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2019 год – 589 175,1 тыс.руб.;</w:t>
            </w:r>
          </w:p>
          <w:p w:rsidR="00D31668" w:rsidRPr="00E01A54" w:rsidRDefault="00D31668" w:rsidP="00D31668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2020 год – 745 533,5 тыс.руб.;</w:t>
            </w:r>
          </w:p>
          <w:p w:rsidR="00D31668" w:rsidRPr="00E01A54" w:rsidRDefault="00D31668" w:rsidP="00D31668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2021 год – 1 589 114,2 тыс.руб.;</w:t>
            </w:r>
          </w:p>
          <w:p w:rsidR="00D31668" w:rsidRPr="00E01A54" w:rsidRDefault="00D31668" w:rsidP="00D31668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2022 год – 2 992 460,6 тыс.руб.;</w:t>
            </w:r>
          </w:p>
          <w:p w:rsidR="00D31668" w:rsidRPr="00E01A54" w:rsidRDefault="00D31668" w:rsidP="00D31668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2023 год – 1</w:t>
            </w:r>
            <w:r w:rsidR="00A03A4D" w:rsidRPr="00E01A54">
              <w:rPr>
                <w:sz w:val="26"/>
                <w:szCs w:val="26"/>
              </w:rPr>
              <w:t> 362 305,7</w:t>
            </w:r>
            <w:r w:rsidRPr="00E01A54">
              <w:rPr>
                <w:sz w:val="26"/>
                <w:szCs w:val="26"/>
              </w:rPr>
              <w:t xml:space="preserve"> тыс.руб.;</w:t>
            </w:r>
          </w:p>
          <w:p w:rsidR="00D31668" w:rsidRPr="00E01A54" w:rsidRDefault="00D31668" w:rsidP="00D31668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2024 год – 1</w:t>
            </w:r>
            <w:r w:rsidR="00A03A4D" w:rsidRPr="00E01A54">
              <w:rPr>
                <w:sz w:val="26"/>
                <w:szCs w:val="26"/>
              </w:rPr>
              <w:t> 272 087,3</w:t>
            </w:r>
            <w:r w:rsidRPr="00E01A54">
              <w:rPr>
                <w:sz w:val="26"/>
                <w:szCs w:val="26"/>
              </w:rPr>
              <w:t xml:space="preserve"> тыс.руб.;</w:t>
            </w:r>
          </w:p>
          <w:p w:rsidR="00D31668" w:rsidRPr="00E01A54" w:rsidRDefault="00D31668" w:rsidP="00D31668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lastRenderedPageBreak/>
              <w:t xml:space="preserve">- внебюджетных источников – </w:t>
            </w:r>
            <w:r w:rsidRPr="00E60B6F">
              <w:rPr>
                <w:sz w:val="26"/>
                <w:szCs w:val="26"/>
              </w:rPr>
              <w:t>1</w:t>
            </w:r>
            <w:r w:rsidR="0079394B" w:rsidRPr="00E60B6F">
              <w:rPr>
                <w:sz w:val="26"/>
                <w:szCs w:val="26"/>
              </w:rPr>
              <w:t> 351 642,3</w:t>
            </w:r>
            <w:r w:rsidRPr="00E60B6F">
              <w:rPr>
                <w:sz w:val="26"/>
                <w:szCs w:val="26"/>
              </w:rPr>
              <w:t xml:space="preserve"> </w:t>
            </w:r>
            <w:r w:rsidRPr="00E01A54">
              <w:rPr>
                <w:sz w:val="26"/>
                <w:szCs w:val="26"/>
              </w:rPr>
              <w:t>тыс.руб., в том числе по годам:</w:t>
            </w:r>
          </w:p>
          <w:p w:rsidR="00D31668" w:rsidRPr="00E01A54" w:rsidRDefault="00D31668" w:rsidP="00D31668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2017 год – 122 221,5 тыс.руб.;</w:t>
            </w:r>
          </w:p>
          <w:p w:rsidR="00D31668" w:rsidRPr="00E01A54" w:rsidRDefault="00D31668" w:rsidP="00D31668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2018 год – 129 716,6 тыс.руб.;</w:t>
            </w:r>
          </w:p>
          <w:p w:rsidR="00D31668" w:rsidRPr="00E01A54" w:rsidRDefault="00D31668" w:rsidP="00D31668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2019 год – 121 672,2 тыс.руб.;</w:t>
            </w:r>
          </w:p>
          <w:p w:rsidR="00D31668" w:rsidRPr="00E01A54" w:rsidRDefault="00D31668" w:rsidP="00D31668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2020 год – 520 345,8 тыс.руб.;</w:t>
            </w:r>
          </w:p>
          <w:p w:rsidR="00D31668" w:rsidRPr="00E01A54" w:rsidRDefault="00D31668" w:rsidP="00D31668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2021 год – 84 379,7 тыс.руб.;</w:t>
            </w:r>
          </w:p>
          <w:p w:rsidR="00D31668" w:rsidRPr="00E01A54" w:rsidRDefault="00D31668" w:rsidP="00D31668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2022 год – 263 732,1 тыс.руб.;</w:t>
            </w:r>
          </w:p>
          <w:p w:rsidR="00DA1898" w:rsidRPr="00E01A54" w:rsidRDefault="00D31668" w:rsidP="00D31668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>2023 год – 64 300,7 тыс.руб.;</w:t>
            </w:r>
          </w:p>
          <w:p w:rsidR="00D31668" w:rsidRPr="00E01A54" w:rsidRDefault="00D31668" w:rsidP="0079394B">
            <w:pPr>
              <w:autoSpaceDE w:val="0"/>
              <w:adjustRightInd w:val="0"/>
              <w:rPr>
                <w:sz w:val="26"/>
                <w:szCs w:val="26"/>
              </w:rPr>
            </w:pPr>
            <w:r w:rsidRPr="00E01A54">
              <w:rPr>
                <w:sz w:val="26"/>
                <w:szCs w:val="26"/>
              </w:rPr>
              <w:t xml:space="preserve">2024 год – </w:t>
            </w:r>
            <w:r w:rsidR="0079394B">
              <w:rPr>
                <w:sz w:val="26"/>
                <w:szCs w:val="26"/>
              </w:rPr>
              <w:t>45 273,7</w:t>
            </w:r>
            <w:r w:rsidRPr="00E01A54">
              <w:rPr>
                <w:sz w:val="26"/>
                <w:szCs w:val="26"/>
              </w:rPr>
              <w:t xml:space="preserve"> тыс.руб.</w:t>
            </w:r>
          </w:p>
        </w:tc>
      </w:tr>
      <w:tr w:rsidR="00DA1898" w:rsidRPr="00E01A54" w:rsidTr="0077646A">
        <w:tc>
          <w:tcPr>
            <w:tcW w:w="2189" w:type="dxa"/>
          </w:tcPr>
          <w:p w:rsidR="00DA1898" w:rsidRPr="00E01A54" w:rsidRDefault="00DA1898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1A5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371" w:type="dxa"/>
          </w:tcPr>
          <w:p w:rsidR="00DA1898" w:rsidRPr="00E01A54" w:rsidRDefault="00DA1898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1A54">
              <w:rPr>
                <w:rFonts w:ascii="Times New Roman" w:hAnsi="Times New Roman" w:cs="Times New Roman"/>
                <w:sz w:val="26"/>
                <w:szCs w:val="26"/>
              </w:rPr>
              <w:t>- объем ремонта инженерных сетей –</w:t>
            </w:r>
            <w:r w:rsidR="00D449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F1E83">
              <w:rPr>
                <w:rFonts w:ascii="Times New Roman" w:hAnsi="Times New Roman" w:cs="Times New Roman"/>
                <w:sz w:val="26"/>
                <w:szCs w:val="26"/>
              </w:rPr>
              <w:t>32 489</w:t>
            </w:r>
            <w:r w:rsidRPr="00E01A54">
              <w:rPr>
                <w:rFonts w:ascii="Times New Roman" w:hAnsi="Times New Roman" w:cs="Times New Roman"/>
                <w:sz w:val="26"/>
                <w:szCs w:val="26"/>
              </w:rPr>
              <w:t xml:space="preserve"> м;</w:t>
            </w:r>
          </w:p>
          <w:p w:rsidR="00DA1898" w:rsidRPr="00E01A54" w:rsidRDefault="00DA1898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1A54">
              <w:rPr>
                <w:rFonts w:ascii="Times New Roman" w:hAnsi="Times New Roman" w:cs="Times New Roman"/>
                <w:sz w:val="26"/>
                <w:szCs w:val="26"/>
              </w:rPr>
              <w:t xml:space="preserve">- количество перспективных строений с завершенным комплексом работ по сохранению устойчивости – </w:t>
            </w:r>
            <w:r w:rsidR="00BF1E83">
              <w:rPr>
                <w:rFonts w:ascii="Times New Roman" w:hAnsi="Times New Roman" w:cs="Times New Roman"/>
                <w:sz w:val="26"/>
                <w:szCs w:val="26"/>
              </w:rPr>
              <w:t>264</w:t>
            </w:r>
            <w:r w:rsidRPr="00E01A54">
              <w:rPr>
                <w:rFonts w:ascii="Times New Roman" w:hAnsi="Times New Roman" w:cs="Times New Roman"/>
                <w:sz w:val="26"/>
                <w:szCs w:val="26"/>
              </w:rPr>
              <w:t xml:space="preserve"> строения;</w:t>
            </w:r>
          </w:p>
          <w:p w:rsidR="00DA1898" w:rsidRPr="00E01A54" w:rsidRDefault="00DA1898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1A54">
              <w:rPr>
                <w:rFonts w:ascii="Times New Roman" w:hAnsi="Times New Roman" w:cs="Times New Roman"/>
                <w:sz w:val="26"/>
                <w:szCs w:val="26"/>
              </w:rPr>
              <w:t>- количество снесенных аварийных и ветхих строений - 1</w:t>
            </w:r>
            <w:r w:rsidR="00BF1E8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E01A54">
              <w:rPr>
                <w:rFonts w:ascii="Times New Roman" w:hAnsi="Times New Roman" w:cs="Times New Roman"/>
                <w:sz w:val="26"/>
                <w:szCs w:val="26"/>
              </w:rPr>
              <w:t xml:space="preserve"> строений;</w:t>
            </w:r>
          </w:p>
          <w:p w:rsidR="00DA1898" w:rsidRPr="00E01A54" w:rsidRDefault="00DA1898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1A54">
              <w:rPr>
                <w:rFonts w:ascii="Times New Roman" w:hAnsi="Times New Roman" w:cs="Times New Roman"/>
                <w:sz w:val="26"/>
                <w:szCs w:val="26"/>
              </w:rPr>
              <w:t>- количество отремонтированных квартир под переселение из аварийного</w:t>
            </w:r>
            <w:r w:rsidR="00D449CA">
              <w:rPr>
                <w:rFonts w:ascii="Times New Roman" w:hAnsi="Times New Roman" w:cs="Times New Roman"/>
                <w:sz w:val="26"/>
                <w:szCs w:val="26"/>
              </w:rPr>
              <w:t xml:space="preserve"> и ветхого жилищного фонда </w:t>
            </w:r>
            <w:r w:rsidR="00BF1E8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D449C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F1E83">
              <w:rPr>
                <w:rFonts w:ascii="Times New Roman" w:hAnsi="Times New Roman" w:cs="Times New Roman"/>
                <w:sz w:val="26"/>
                <w:szCs w:val="26"/>
              </w:rPr>
              <w:t>1 229</w:t>
            </w:r>
            <w:r w:rsidRPr="00E01A54">
              <w:rPr>
                <w:rFonts w:ascii="Times New Roman" w:hAnsi="Times New Roman" w:cs="Times New Roman"/>
                <w:sz w:val="26"/>
                <w:szCs w:val="26"/>
              </w:rPr>
              <w:t xml:space="preserve"> квартир;</w:t>
            </w:r>
          </w:p>
          <w:p w:rsidR="00DA1898" w:rsidRPr="00E01A54" w:rsidRDefault="00DA1898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1A54">
              <w:rPr>
                <w:rFonts w:ascii="Times New Roman" w:hAnsi="Times New Roman" w:cs="Times New Roman"/>
                <w:sz w:val="26"/>
                <w:szCs w:val="26"/>
              </w:rPr>
              <w:t xml:space="preserve">- снижение доли пустующего муниципального жилья в общем объеме муниципального жилья </w:t>
            </w:r>
            <w:r w:rsidRPr="00BF1E83">
              <w:rPr>
                <w:rFonts w:ascii="Times New Roman" w:hAnsi="Times New Roman" w:cs="Times New Roman"/>
                <w:sz w:val="26"/>
                <w:szCs w:val="26"/>
              </w:rPr>
              <w:t xml:space="preserve">в МКД до </w:t>
            </w:r>
            <w:r w:rsidR="00BF1E83" w:rsidRPr="00BF1E8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C4245">
              <w:rPr>
                <w:rFonts w:ascii="Times New Roman" w:hAnsi="Times New Roman" w:cs="Times New Roman"/>
                <w:sz w:val="26"/>
                <w:szCs w:val="26"/>
              </w:rPr>
              <w:t>0,6</w:t>
            </w:r>
            <w:r w:rsidRPr="00BF1E83">
              <w:rPr>
                <w:rFonts w:ascii="Times New Roman" w:hAnsi="Times New Roman" w:cs="Times New Roman"/>
                <w:sz w:val="26"/>
                <w:szCs w:val="26"/>
              </w:rPr>
              <w:t>%;</w:t>
            </w:r>
          </w:p>
          <w:p w:rsidR="00DA1898" w:rsidRPr="00E01A54" w:rsidRDefault="00DA1898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1A54">
              <w:rPr>
                <w:rFonts w:ascii="Times New Roman" w:hAnsi="Times New Roman" w:cs="Times New Roman"/>
                <w:sz w:val="26"/>
                <w:szCs w:val="26"/>
              </w:rPr>
              <w:t>- обеспечение устойчивого теплоснабжения, водоснабжения и водоотведения объектов инженерной инфраструктуры;</w:t>
            </w:r>
          </w:p>
          <w:p w:rsidR="00DA1898" w:rsidRPr="00E01A54" w:rsidRDefault="00DA1898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1A54">
              <w:rPr>
                <w:rFonts w:ascii="Times New Roman" w:hAnsi="Times New Roman" w:cs="Times New Roman"/>
                <w:sz w:val="26"/>
                <w:szCs w:val="26"/>
              </w:rPr>
              <w:t>- введение коммерческого учета электрической, тепловой энергии и воды;</w:t>
            </w:r>
          </w:p>
          <w:p w:rsidR="00DA1898" w:rsidRPr="00E01A54" w:rsidRDefault="00DA1898" w:rsidP="0077646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01A54">
              <w:rPr>
                <w:rFonts w:ascii="Times New Roman" w:hAnsi="Times New Roman" w:cs="Times New Roman"/>
                <w:sz w:val="26"/>
                <w:szCs w:val="26"/>
              </w:rPr>
              <w:t xml:space="preserve">- повышение надежности </w:t>
            </w:r>
            <w:proofErr w:type="spellStart"/>
            <w:r w:rsidRPr="00E01A54">
              <w:rPr>
                <w:rFonts w:ascii="Times New Roman" w:hAnsi="Times New Roman" w:cs="Times New Roman"/>
                <w:sz w:val="26"/>
                <w:szCs w:val="26"/>
              </w:rPr>
              <w:t>ресурсоснабжения</w:t>
            </w:r>
            <w:proofErr w:type="spellEnd"/>
            <w:r w:rsidRPr="00E01A54">
              <w:rPr>
                <w:rFonts w:ascii="Times New Roman" w:hAnsi="Times New Roman" w:cs="Times New Roman"/>
                <w:sz w:val="26"/>
                <w:szCs w:val="26"/>
              </w:rPr>
              <w:t xml:space="preserve"> жилых домов и социальных объектов.</w:t>
            </w:r>
          </w:p>
        </w:tc>
      </w:tr>
    </w:tbl>
    <w:p w:rsidR="00DA1898" w:rsidRPr="00E01A54" w:rsidRDefault="00DA1898" w:rsidP="00DA1898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DA1898" w:rsidRPr="00E01A54" w:rsidRDefault="00DA1898" w:rsidP="00DA189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2. ТЕКУЩЕЕ СОСТОЯНИЕ</w:t>
      </w:r>
    </w:p>
    <w:p w:rsidR="00DA1898" w:rsidRPr="00E01A54" w:rsidRDefault="00DA1898" w:rsidP="00DA189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Жилищно-коммунальное хозяйство является базовой отраслью экономики муниципального образования город Норильск, обеспечивающей население жизненно важными услугами: отоплением, горячим и холодным водоснабжением, водоотведением, электроснабжением.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Согласно опросам общественного мнения, проводимым Всероссийским центром изучения общественного мнения (ВЦИОМ), на протяжении нескольких последних лет ситуация в жилищно-коммунальном хозяйстве остается главной проблемой, волнующей россиян (в том числе и жителей муниципального образования город Норильск).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Реформирование жилищно-коммунального хозяйства прошло несколько важных этапов, в ходе которых были в целом выполнены задачи реформы оплаты жилья и коммунальных услуг, создания системы адресной социальной поддержки граждан, совершенствования системы управления многоквартирными жилыми домами, финансового оздоровления организаций жилищно-коммунального комплекса, развития в жилищно-коммунальной сфере конкурентных рыночных отношений.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Основными показателями, характеризующими отрасль жилищно-коммунального хозяйства муниципального образования город Норильск, являются: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lastRenderedPageBreak/>
        <w:t>- высокий уровень износа основных фондов;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высокие потери энергоресурсов на всех стадиях от производства до потребления;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высокая себестоимость производства коммунальных услуг из-за сверхнормативного потребления энергоресурсов, наличия нерационально функционирующих затратных технологических схем.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Вместе с тем в жилищно-коммунальном хозяйстве в настоящее время проводятся преобразования, закладывающие основы развития отрасли на долгосрочную перспективу. На федеральном уровне приняты новые законодательные акты, регулирующие отношения в сферах теплоснабжения, электроснабжения, водоснабжения и водоотведения. Устанавливаются детальные требования к качеству и надежности жилищно-коммунальных услуг. Принят Федеральный закон от 25.12.2012 № 271-ФЗ «О внесении изменений в Жилищный кодекс Российской Федерации и отдельные законодательные акты Российской Федерации и признании утратившими силу отдельных положений законодательных актов Российской Федерации», призванный системно решить задачу капитального ремонта многоквартирных домов. Во многом рассмотрены правила работы управляющих организаций.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Площадь жилищного фонда (жилые и нежилые помещения в многоквартирных домах) муниципального образования город Норильск составляет 4</w:t>
      </w:r>
      <w:r w:rsidR="00B96AC2" w:rsidRPr="00E01A54">
        <w:rPr>
          <w:rFonts w:ascii="Times New Roman" w:hAnsi="Times New Roman" w:cs="Times New Roman"/>
          <w:sz w:val="26"/>
          <w:szCs w:val="26"/>
        </w:rPr>
        <w:t> 571,2</w:t>
      </w:r>
      <w:r w:rsidRPr="00E01A54">
        <w:rPr>
          <w:rFonts w:ascii="Times New Roman" w:hAnsi="Times New Roman" w:cs="Times New Roman"/>
          <w:sz w:val="26"/>
          <w:szCs w:val="26"/>
        </w:rPr>
        <w:t xml:space="preserve"> тыс. кв. м, это 85</w:t>
      </w:r>
      <w:r w:rsidR="00BA2A2A" w:rsidRPr="00E01A54">
        <w:rPr>
          <w:rFonts w:ascii="Times New Roman" w:hAnsi="Times New Roman" w:cs="Times New Roman"/>
          <w:sz w:val="26"/>
          <w:szCs w:val="26"/>
        </w:rPr>
        <w:t>6</w:t>
      </w:r>
      <w:r w:rsidRPr="00E01A54">
        <w:rPr>
          <w:rFonts w:ascii="Times New Roman" w:hAnsi="Times New Roman" w:cs="Times New Roman"/>
          <w:sz w:val="26"/>
          <w:szCs w:val="26"/>
        </w:rPr>
        <w:t xml:space="preserve"> многоквартирных домов, из которых: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- 470 многоквартирных домов улучшенной планировки;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 xml:space="preserve">- </w:t>
      </w:r>
      <w:r w:rsidR="00263969" w:rsidRPr="00E01A54">
        <w:rPr>
          <w:rFonts w:ascii="Times New Roman" w:hAnsi="Times New Roman" w:cs="Times New Roman"/>
          <w:sz w:val="26"/>
          <w:szCs w:val="26"/>
        </w:rPr>
        <w:t>350</w:t>
      </w:r>
      <w:r w:rsidRPr="00E01A54">
        <w:rPr>
          <w:rFonts w:ascii="Times New Roman" w:hAnsi="Times New Roman" w:cs="Times New Roman"/>
          <w:sz w:val="26"/>
          <w:szCs w:val="26"/>
        </w:rPr>
        <w:t xml:space="preserve"> многоквартирных домов «</w:t>
      </w:r>
      <w:proofErr w:type="spellStart"/>
      <w:r w:rsidRPr="00E01A54">
        <w:rPr>
          <w:rFonts w:ascii="Times New Roman" w:hAnsi="Times New Roman" w:cs="Times New Roman"/>
          <w:sz w:val="26"/>
          <w:szCs w:val="26"/>
        </w:rPr>
        <w:t>сталинка</w:t>
      </w:r>
      <w:proofErr w:type="spellEnd"/>
      <w:r w:rsidRPr="00E01A54">
        <w:rPr>
          <w:rFonts w:ascii="Times New Roman" w:hAnsi="Times New Roman" w:cs="Times New Roman"/>
          <w:sz w:val="26"/>
          <w:szCs w:val="26"/>
        </w:rPr>
        <w:t>», «</w:t>
      </w:r>
      <w:proofErr w:type="spellStart"/>
      <w:r w:rsidRPr="00E01A54">
        <w:rPr>
          <w:rFonts w:ascii="Times New Roman" w:hAnsi="Times New Roman" w:cs="Times New Roman"/>
          <w:sz w:val="26"/>
          <w:szCs w:val="26"/>
        </w:rPr>
        <w:t>хрущевка</w:t>
      </w:r>
      <w:proofErr w:type="spellEnd"/>
      <w:r w:rsidRPr="00E01A54">
        <w:rPr>
          <w:rFonts w:ascii="Times New Roman" w:hAnsi="Times New Roman" w:cs="Times New Roman"/>
          <w:sz w:val="26"/>
          <w:szCs w:val="26"/>
        </w:rPr>
        <w:t>», «индивидуальная планировка»;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 xml:space="preserve">- </w:t>
      </w:r>
      <w:r w:rsidR="00263969" w:rsidRPr="00E01A54">
        <w:rPr>
          <w:rFonts w:ascii="Times New Roman" w:hAnsi="Times New Roman" w:cs="Times New Roman"/>
          <w:sz w:val="26"/>
          <w:szCs w:val="26"/>
        </w:rPr>
        <w:t>24</w:t>
      </w:r>
      <w:r w:rsidRPr="00E01A54">
        <w:rPr>
          <w:rFonts w:ascii="Times New Roman" w:hAnsi="Times New Roman" w:cs="Times New Roman"/>
          <w:sz w:val="26"/>
          <w:szCs w:val="26"/>
        </w:rPr>
        <w:t xml:space="preserve"> многоквартирных домов гостиничного типа;</w:t>
      </w:r>
    </w:p>
    <w:p w:rsidR="00DA1898" w:rsidRPr="00E01A54" w:rsidRDefault="00DA1898" w:rsidP="00DA1898">
      <w:pPr>
        <w:ind w:firstLine="709"/>
        <w:jc w:val="both"/>
        <w:rPr>
          <w:sz w:val="26"/>
          <w:szCs w:val="26"/>
        </w:rPr>
      </w:pPr>
      <w:r w:rsidRPr="00E01A54">
        <w:rPr>
          <w:sz w:val="26"/>
          <w:szCs w:val="26"/>
        </w:rPr>
        <w:t>- 6 многоквартирных домов «коридорного типа»;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- 6 кирпичных многоквартирных домов в п. Снежногорск.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Массовая застройка муниципального образования город Норильск проводилась в период 1940 - 1950 годов и в период 1960 - 1990 годов. Период 1940 - 1950 годов ознаменован строительством монументальных жилых зданий «сталинской» планировки с лепными архитектурными элементами на фасадах. В 60 - 80-е годы велось массовое строительство девятиэтажных домов гостиничного типа и пятиэтажных серийных домов, так называемых «</w:t>
      </w:r>
      <w:proofErr w:type="spellStart"/>
      <w:r w:rsidRPr="00E01A54">
        <w:rPr>
          <w:rFonts w:ascii="Times New Roman" w:hAnsi="Times New Roman" w:cs="Times New Roman"/>
          <w:sz w:val="26"/>
          <w:szCs w:val="26"/>
        </w:rPr>
        <w:t>хрущевок</w:t>
      </w:r>
      <w:proofErr w:type="spellEnd"/>
      <w:r w:rsidRPr="00E01A54">
        <w:rPr>
          <w:rFonts w:ascii="Times New Roman" w:hAnsi="Times New Roman" w:cs="Times New Roman"/>
          <w:sz w:val="26"/>
          <w:szCs w:val="26"/>
        </w:rPr>
        <w:t xml:space="preserve">», с применением стеновых панелей и блоков из </w:t>
      </w:r>
      <w:proofErr w:type="spellStart"/>
      <w:r w:rsidRPr="00E01A54">
        <w:rPr>
          <w:rFonts w:ascii="Times New Roman" w:hAnsi="Times New Roman" w:cs="Times New Roman"/>
          <w:sz w:val="26"/>
          <w:szCs w:val="26"/>
        </w:rPr>
        <w:t>газозолобетона</w:t>
      </w:r>
      <w:proofErr w:type="spellEnd"/>
      <w:r w:rsidRPr="00E01A54">
        <w:rPr>
          <w:rFonts w:ascii="Times New Roman" w:hAnsi="Times New Roman" w:cs="Times New Roman"/>
          <w:sz w:val="26"/>
          <w:szCs w:val="26"/>
        </w:rPr>
        <w:t>. В экстремальных климатических условиях Норильска их максимальный срок службы по исследованиям НГИИ составляет 25 - 30 лет. Последний многоквартирный жилой дом сдан в эксплуатацию после завершения строительства в 2002 году. В 2011 году началось строительство малоэтажного жилья на ростверках ранее снесенных аварийных строений. Три новых строения из облегченных конструкций введены в эксплуатацию в 2012 году, в 2015 году введено в эксплуатацию еще одно строение.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 xml:space="preserve">Более 20,3 км (30% от общей протяженности) магистральных коллекторов со степенью износа 100% имеют ветхое или аварийное состояние, т. к. наблюдаются многочисленные повреждения конструктивных элементов: просадки, разрушения, смещения и расхождения бетонных блоков, выпадение раствора по стыковым швам, нарушения связей сварных соединений, локальные обрушения, большая часть камер переключения имеют трещины и разрушения бетона. Нижние ярусы коллекторов обводнены и заилены. Уровень заиливания доходит до 1 м, уровень обводнения - до полного заполнения нижнего яруса коллектора. Обрушены кабельные конструкции, </w:t>
      </w:r>
      <w:r w:rsidRPr="00E01A54">
        <w:rPr>
          <w:rFonts w:ascii="Times New Roman" w:hAnsi="Times New Roman" w:cs="Times New Roman"/>
          <w:sz w:val="26"/>
          <w:szCs w:val="26"/>
        </w:rPr>
        <w:lastRenderedPageBreak/>
        <w:t>в результате чего силовые и слаботочные кабели лежат на дне заиленных или заполненных водой коллекторов. Отсутствие тепловой изоляции на магистральных трубопроводах вызывает потери тепла. Техногенное подтопление и засоление грунтов приводит к повсеместному на территории росту глубин сезонно-талого слоя, к повышению притока тепла в мерзлую толщу за счет увеличения теплопроводности грунтов, а это, в свою очередь, приводит к ослаблению структуры грунтов, уменьшению их плотности, снижению прочности, подъему уровня грунтовых вод.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(более 10000 жителей), что в условиях Крайнего Севера недопустимо. Разрушение строительной части осложнит устранение аварийной ситуации по причине возникшей необходимости производства земляных работ, что, в свою очередь, требует значительных временных ресурсов в условиях вечномерзлых грунтов.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Основными причинами возникновения проблем в инженерной инфраструктуре и на объектах жилищного фонда муниципального образования город Норильск являются: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эксплуатация инженерной инфраструктуры и объектов жилищного фонда в суровых климатических условиях;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техногенное подтопление и засоление грунтов, нерешенность проблем отвода ливневых и паводковых вод, изменения теплофизических свойств грунтов;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наличие техногенных аварийных ситуаций, приведших к изменению температурного режима толщи вечномерзлых грунтов и деструкции бетона несущих конструкций, к деформациям конструкций жилых зданий;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деградация мерзлотных пород, несовершенство существующих методов инженерной подготовки территорий перед застройкой;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 xml:space="preserve">- принос тепла в грунты при </w:t>
      </w:r>
      <w:proofErr w:type="spellStart"/>
      <w:r w:rsidRPr="00E01A54">
        <w:rPr>
          <w:rFonts w:ascii="Times New Roman" w:hAnsi="Times New Roman" w:cs="Times New Roman"/>
          <w:sz w:val="26"/>
          <w:szCs w:val="26"/>
        </w:rPr>
        <w:t>фундаментостроении</w:t>
      </w:r>
      <w:proofErr w:type="spellEnd"/>
      <w:r w:rsidRPr="00E01A54">
        <w:rPr>
          <w:rFonts w:ascii="Times New Roman" w:hAnsi="Times New Roman" w:cs="Times New Roman"/>
          <w:sz w:val="26"/>
          <w:szCs w:val="26"/>
        </w:rPr>
        <w:t>, многочисленные нарушения в эксплуатации подполий и других охлаждающих устройств;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механизированное перераспределение снежного покрова;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 xml:space="preserve">- применение при массовом строительстве 70 - 80-х годов стеновых панелей и блоков из </w:t>
      </w:r>
      <w:proofErr w:type="spellStart"/>
      <w:r w:rsidRPr="00E01A54">
        <w:rPr>
          <w:rFonts w:ascii="Times New Roman" w:hAnsi="Times New Roman" w:cs="Times New Roman"/>
          <w:sz w:val="26"/>
          <w:szCs w:val="26"/>
        </w:rPr>
        <w:t>газозолобетона</w:t>
      </w:r>
      <w:proofErr w:type="spellEnd"/>
      <w:r w:rsidRPr="00E01A54">
        <w:rPr>
          <w:rFonts w:ascii="Times New Roman" w:hAnsi="Times New Roman" w:cs="Times New Roman"/>
          <w:sz w:val="26"/>
          <w:szCs w:val="26"/>
        </w:rPr>
        <w:t>, обладающих низкими свойствами и прочностью, имеющие максимальный срок эксплуатации 25 - 30 лет;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низкие объемы капитальных ремонтов, недостаточные для покрытия износа оборудования и строительной части инженерной инфраструктуры, строительных конструкций и инженерного оборудования многоквартирных домов;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практически отсутствие нового строительства многоквартирных домов;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наличие на территории аварийного и неперспективного жилищного фонда.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Для решения проблем, связанных с состоянием объектов коммунальной инфраструктуры и жилищного фонда, необходимо: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 xml:space="preserve">- увеличение объемов капитального ремонта строительной части магистральных коллекторов с применением современных материалов </w:t>
      </w:r>
      <w:proofErr w:type="spellStart"/>
      <w:r w:rsidRPr="00E01A54">
        <w:rPr>
          <w:rFonts w:ascii="Times New Roman" w:hAnsi="Times New Roman" w:cs="Times New Roman"/>
          <w:sz w:val="26"/>
          <w:szCs w:val="26"/>
        </w:rPr>
        <w:t>гидро</w:t>
      </w:r>
      <w:proofErr w:type="spellEnd"/>
      <w:r w:rsidRPr="00E01A54">
        <w:rPr>
          <w:rFonts w:ascii="Times New Roman" w:hAnsi="Times New Roman" w:cs="Times New Roman"/>
          <w:sz w:val="26"/>
          <w:szCs w:val="26"/>
        </w:rPr>
        <w:t xml:space="preserve">- и теплоизоляции с целью исключения последующего </w:t>
      </w:r>
      <w:proofErr w:type="spellStart"/>
      <w:r w:rsidRPr="00E01A54">
        <w:rPr>
          <w:rFonts w:ascii="Times New Roman" w:hAnsi="Times New Roman" w:cs="Times New Roman"/>
          <w:sz w:val="26"/>
          <w:szCs w:val="26"/>
        </w:rPr>
        <w:t>растепления</w:t>
      </w:r>
      <w:proofErr w:type="spellEnd"/>
      <w:r w:rsidRPr="00E01A54">
        <w:rPr>
          <w:rFonts w:ascii="Times New Roman" w:hAnsi="Times New Roman" w:cs="Times New Roman"/>
          <w:sz w:val="26"/>
          <w:szCs w:val="26"/>
        </w:rPr>
        <w:t xml:space="preserve"> грунтов и, как следствие, просадки коллекторов;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проведение капитального ремонта трубопроводов с применением современных материалов, имеющих более продолжительные сроки службы;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увеличение объемов работ по сохранению несущей способности оснований и фундаментов зданий;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 xml:space="preserve">- проведение комплексного капитального ремонта объектов перспективного </w:t>
      </w:r>
      <w:r w:rsidRPr="00E01A54">
        <w:rPr>
          <w:rFonts w:ascii="Times New Roman" w:hAnsi="Times New Roman" w:cs="Times New Roman"/>
          <w:sz w:val="26"/>
          <w:szCs w:val="26"/>
        </w:rPr>
        <w:lastRenderedPageBreak/>
        <w:t>жилищного фонда;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увеличение количества ежегодно отремонтированных квартир для ускорения процесса переселения граждан из аварийного и ветхого жилищного фонда;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проведение работ по модернизации и капитальному ремонту объектов инженерной инфраструктуры и жилищного фонда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эффективности.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Принятие МП обусловлено необходимостью предупреждения ситуаций, которые могут привести к нарушению функционирования систем жизнеобеспечения населения муниципального образования город Норильск, предотвращения критического уровня износа основных фондов жилищно-коммунального комплекса, повышения надежности предоставления коммунальных услуг потребителям требуемого объема и качества.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За период 2014 - 20</w:t>
      </w:r>
      <w:r w:rsidR="000A2464" w:rsidRPr="00E01A54">
        <w:rPr>
          <w:rFonts w:ascii="Times New Roman" w:hAnsi="Times New Roman" w:cs="Times New Roman"/>
          <w:sz w:val="26"/>
          <w:szCs w:val="26"/>
        </w:rPr>
        <w:t>20</w:t>
      </w:r>
      <w:r w:rsidRPr="00E01A54">
        <w:rPr>
          <w:rFonts w:ascii="Times New Roman" w:hAnsi="Times New Roman" w:cs="Times New Roman"/>
          <w:sz w:val="26"/>
          <w:szCs w:val="26"/>
        </w:rPr>
        <w:t xml:space="preserve"> годов для решения существующих проблем в рамках реализации мероприятий подпрограмм муниципальной программы «Реформирование и модернизация жилищно-коммунального хозяйства и повышение энергетической эффективности» выполнено: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 xml:space="preserve">- по подпрограмме «Развитие объектов социальной сферы, капитальный ремонт объектов коммунальной инфраструктуры и жилищного фонда» - ремонт и замена </w:t>
      </w:r>
      <w:r w:rsidR="00291FC4" w:rsidRPr="00E01A54">
        <w:rPr>
          <w:rFonts w:ascii="Times New Roman" w:hAnsi="Times New Roman" w:cs="Times New Roman"/>
          <w:sz w:val="26"/>
          <w:szCs w:val="26"/>
        </w:rPr>
        <w:t>24 231</w:t>
      </w:r>
      <w:r w:rsidRPr="00E01A54">
        <w:rPr>
          <w:rFonts w:ascii="Times New Roman" w:hAnsi="Times New Roman" w:cs="Times New Roman"/>
          <w:sz w:val="26"/>
          <w:szCs w:val="26"/>
        </w:rPr>
        <w:t xml:space="preserve"> м инженерных сетей (2014 год – 4 220 м, 2015 год – 2 761 м, 2016 год – 2 938 м, 2017 год – 1 961 м, 2018 год – 3 425 м, 2019 - 4 347 м</w:t>
      </w:r>
      <w:r w:rsidR="00283CD3" w:rsidRPr="00E01A54">
        <w:rPr>
          <w:rFonts w:ascii="Times New Roman" w:hAnsi="Times New Roman" w:cs="Times New Roman"/>
          <w:sz w:val="26"/>
          <w:szCs w:val="26"/>
        </w:rPr>
        <w:t xml:space="preserve">, 2020 год – </w:t>
      </w:r>
      <w:r w:rsidR="00291FC4" w:rsidRPr="00E01A54">
        <w:rPr>
          <w:rFonts w:ascii="Times New Roman" w:hAnsi="Times New Roman" w:cs="Times New Roman"/>
          <w:sz w:val="26"/>
          <w:szCs w:val="26"/>
        </w:rPr>
        <w:t xml:space="preserve">4 579 </w:t>
      </w:r>
      <w:r w:rsidR="00283CD3" w:rsidRPr="00E01A54">
        <w:rPr>
          <w:rFonts w:ascii="Times New Roman" w:hAnsi="Times New Roman" w:cs="Times New Roman"/>
          <w:sz w:val="26"/>
          <w:szCs w:val="26"/>
        </w:rPr>
        <w:t>м.</w:t>
      </w:r>
      <w:r w:rsidRPr="00E01A54">
        <w:rPr>
          <w:rFonts w:ascii="Times New Roman" w:hAnsi="Times New Roman" w:cs="Times New Roman"/>
          <w:sz w:val="26"/>
          <w:szCs w:val="26"/>
        </w:rPr>
        <w:t xml:space="preserve">), завершен комплекс работ по сохранению устойчивости </w:t>
      </w:r>
      <w:r w:rsidR="00291FC4" w:rsidRPr="00E01A54">
        <w:rPr>
          <w:rFonts w:ascii="Times New Roman" w:hAnsi="Times New Roman" w:cs="Times New Roman"/>
          <w:sz w:val="26"/>
          <w:szCs w:val="26"/>
        </w:rPr>
        <w:t xml:space="preserve">211 </w:t>
      </w:r>
      <w:r w:rsidRPr="00E01A54">
        <w:rPr>
          <w:rFonts w:ascii="Times New Roman" w:hAnsi="Times New Roman" w:cs="Times New Roman"/>
          <w:sz w:val="26"/>
          <w:szCs w:val="26"/>
        </w:rPr>
        <w:t>зданий перспективного жилищного фонда (2014 год - 27 зданий, 2015 год - 5 зданий, 2016 год – 22 здания, 2017 год – 42 здания, 2018 год – 31 здание, 2019 год – 35 зданий</w:t>
      </w:r>
      <w:r w:rsidR="00BD21C5" w:rsidRPr="00E01A54">
        <w:rPr>
          <w:rFonts w:ascii="Times New Roman" w:hAnsi="Times New Roman" w:cs="Times New Roman"/>
          <w:sz w:val="26"/>
          <w:szCs w:val="26"/>
        </w:rPr>
        <w:t xml:space="preserve">, 2020 год </w:t>
      </w:r>
      <w:r w:rsidR="00291FC4" w:rsidRPr="00E01A54">
        <w:rPr>
          <w:rFonts w:ascii="Times New Roman" w:hAnsi="Times New Roman" w:cs="Times New Roman"/>
          <w:sz w:val="26"/>
          <w:szCs w:val="26"/>
        </w:rPr>
        <w:t>–</w:t>
      </w:r>
      <w:r w:rsidR="00BD21C5" w:rsidRPr="00E01A54">
        <w:rPr>
          <w:rFonts w:ascii="Times New Roman" w:hAnsi="Times New Roman" w:cs="Times New Roman"/>
          <w:sz w:val="26"/>
          <w:szCs w:val="26"/>
        </w:rPr>
        <w:t xml:space="preserve"> </w:t>
      </w:r>
      <w:r w:rsidR="00291FC4" w:rsidRPr="00E01A54">
        <w:rPr>
          <w:rFonts w:ascii="Times New Roman" w:hAnsi="Times New Roman" w:cs="Times New Roman"/>
          <w:sz w:val="26"/>
          <w:szCs w:val="26"/>
        </w:rPr>
        <w:t>49 </w:t>
      </w:r>
      <w:r w:rsidR="00BD21C5" w:rsidRPr="00E01A54">
        <w:rPr>
          <w:rFonts w:ascii="Times New Roman" w:hAnsi="Times New Roman" w:cs="Times New Roman"/>
          <w:sz w:val="26"/>
          <w:szCs w:val="26"/>
        </w:rPr>
        <w:t>зданий</w:t>
      </w:r>
      <w:r w:rsidRPr="00E01A54">
        <w:rPr>
          <w:rFonts w:ascii="Times New Roman" w:hAnsi="Times New Roman" w:cs="Times New Roman"/>
          <w:sz w:val="26"/>
          <w:szCs w:val="26"/>
        </w:rPr>
        <w:t xml:space="preserve">), завершен комплексный капитальный ремонт трех многоквартирных домов - № 3 по ул. Б. Хмельницкого, № 10 (1, 2 подъезд) по пр. Ленинский, № 1, по ул. Кирова (2, 3, 4, 5 подъезды), выполнены работы по сносу </w:t>
      </w:r>
      <w:r w:rsidR="00852A1B" w:rsidRPr="00E01A54">
        <w:rPr>
          <w:rFonts w:ascii="Times New Roman" w:hAnsi="Times New Roman" w:cs="Times New Roman"/>
          <w:sz w:val="26"/>
          <w:szCs w:val="26"/>
        </w:rPr>
        <w:t>6</w:t>
      </w:r>
      <w:r w:rsidRPr="00E01A54">
        <w:rPr>
          <w:rFonts w:ascii="Times New Roman" w:hAnsi="Times New Roman" w:cs="Times New Roman"/>
          <w:sz w:val="26"/>
          <w:szCs w:val="26"/>
        </w:rPr>
        <w:t>-</w:t>
      </w:r>
      <w:r w:rsidR="00852A1B" w:rsidRPr="00E01A54">
        <w:rPr>
          <w:rFonts w:ascii="Times New Roman" w:hAnsi="Times New Roman" w:cs="Times New Roman"/>
          <w:sz w:val="26"/>
          <w:szCs w:val="26"/>
        </w:rPr>
        <w:t>ти</w:t>
      </w:r>
      <w:r w:rsidRPr="00E01A54">
        <w:rPr>
          <w:rFonts w:ascii="Times New Roman" w:hAnsi="Times New Roman" w:cs="Times New Roman"/>
          <w:sz w:val="26"/>
          <w:szCs w:val="26"/>
        </w:rPr>
        <w:t xml:space="preserve"> аварийных строений (2014 год – 1 строение, 2018 год – 2 строения, 2019 год - 1 строение</w:t>
      </w:r>
      <w:r w:rsidR="00852A1B" w:rsidRPr="00E01A54">
        <w:rPr>
          <w:rFonts w:ascii="Times New Roman" w:hAnsi="Times New Roman" w:cs="Times New Roman"/>
          <w:sz w:val="26"/>
          <w:szCs w:val="26"/>
        </w:rPr>
        <w:t>, 2020 год – 2 строения</w:t>
      </w:r>
      <w:r w:rsidRPr="00E01A54">
        <w:rPr>
          <w:rFonts w:ascii="Times New Roman" w:hAnsi="Times New Roman" w:cs="Times New Roman"/>
          <w:sz w:val="26"/>
          <w:szCs w:val="26"/>
        </w:rPr>
        <w:t xml:space="preserve">), выполнен ремонт </w:t>
      </w:r>
      <w:r w:rsidR="00291FC4" w:rsidRPr="00E01A54">
        <w:rPr>
          <w:rFonts w:ascii="Times New Roman" w:hAnsi="Times New Roman" w:cs="Times New Roman"/>
          <w:sz w:val="26"/>
          <w:szCs w:val="26"/>
        </w:rPr>
        <w:t>90</w:t>
      </w:r>
      <w:r w:rsidRPr="00E01A54">
        <w:rPr>
          <w:rFonts w:ascii="Times New Roman" w:hAnsi="Times New Roman" w:cs="Times New Roman"/>
          <w:sz w:val="26"/>
          <w:szCs w:val="26"/>
        </w:rPr>
        <w:t xml:space="preserve">9 квартир (2014 год и 2015 год по 160 квартир ежегодно, 2016 год – 22 квартиры, 2017 год – 42 квартиры, 2018 год – 205 квартир, 2019 год </w:t>
      </w:r>
      <w:r w:rsidR="00291FC4" w:rsidRPr="00E01A54">
        <w:rPr>
          <w:rFonts w:ascii="Times New Roman" w:hAnsi="Times New Roman" w:cs="Times New Roman"/>
          <w:sz w:val="26"/>
          <w:szCs w:val="26"/>
        </w:rPr>
        <w:t>и</w:t>
      </w:r>
      <w:r w:rsidR="00852A1B" w:rsidRPr="00E01A54">
        <w:rPr>
          <w:rFonts w:ascii="Times New Roman" w:hAnsi="Times New Roman" w:cs="Times New Roman"/>
          <w:sz w:val="26"/>
          <w:szCs w:val="26"/>
        </w:rPr>
        <w:t xml:space="preserve"> 2020 год </w:t>
      </w:r>
      <w:r w:rsidR="00291FC4" w:rsidRPr="00E01A54">
        <w:rPr>
          <w:rFonts w:ascii="Times New Roman" w:hAnsi="Times New Roman" w:cs="Times New Roman"/>
          <w:sz w:val="26"/>
          <w:szCs w:val="26"/>
        </w:rPr>
        <w:t xml:space="preserve">по </w:t>
      </w:r>
      <w:r w:rsidR="00852A1B" w:rsidRPr="00E01A54">
        <w:rPr>
          <w:rFonts w:ascii="Times New Roman" w:hAnsi="Times New Roman" w:cs="Times New Roman"/>
          <w:sz w:val="26"/>
          <w:szCs w:val="26"/>
        </w:rPr>
        <w:t>160 квартир</w:t>
      </w:r>
      <w:r w:rsidRPr="00E01A54">
        <w:rPr>
          <w:rFonts w:ascii="Times New Roman" w:hAnsi="Times New Roman" w:cs="Times New Roman"/>
          <w:sz w:val="26"/>
          <w:szCs w:val="26"/>
        </w:rPr>
        <w:t>) под переселение из аварийного и ветхого жилищного фонда;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 xml:space="preserve">- по подпрограмме «Организация проведения ремонта многоквартирных домов» - ремонт и окраска </w:t>
      </w:r>
      <w:r w:rsidR="00D147EB" w:rsidRPr="00E01A54">
        <w:rPr>
          <w:rFonts w:ascii="Times New Roman" w:hAnsi="Times New Roman" w:cs="Times New Roman"/>
          <w:sz w:val="26"/>
          <w:szCs w:val="26"/>
        </w:rPr>
        <w:t>255 543</w:t>
      </w:r>
      <w:r w:rsidRPr="00E01A54">
        <w:rPr>
          <w:rFonts w:ascii="Times New Roman" w:hAnsi="Times New Roman" w:cs="Times New Roman"/>
          <w:sz w:val="26"/>
          <w:szCs w:val="26"/>
        </w:rPr>
        <w:t xml:space="preserve"> кв. м фасадов (в 2014 году –  43</w:t>
      </w:r>
      <w:r w:rsidR="00D147EB" w:rsidRPr="00E01A54">
        <w:rPr>
          <w:rFonts w:ascii="Times New Roman" w:hAnsi="Times New Roman" w:cs="Times New Roman"/>
          <w:sz w:val="26"/>
          <w:szCs w:val="26"/>
        </w:rPr>
        <w:t xml:space="preserve"> </w:t>
      </w:r>
      <w:r w:rsidRPr="00E01A54">
        <w:rPr>
          <w:rFonts w:ascii="Times New Roman" w:hAnsi="Times New Roman" w:cs="Times New Roman"/>
          <w:sz w:val="26"/>
          <w:szCs w:val="26"/>
        </w:rPr>
        <w:t>515 кв. м, в 2015 году – 34 797,5 кв. м, в 2016 году –  57 696,5 кв. м, в 2017 году – 15 547 кв. м, в 2018 году – 17 065 кв. м, в 2019 году – 23 140 кв. м</w:t>
      </w:r>
      <w:r w:rsidR="00D147EB" w:rsidRPr="00E01A54">
        <w:rPr>
          <w:rFonts w:ascii="Times New Roman" w:hAnsi="Times New Roman" w:cs="Times New Roman"/>
          <w:sz w:val="26"/>
          <w:szCs w:val="26"/>
        </w:rPr>
        <w:t>, в 2020 году – 63 782 кв. м</w:t>
      </w:r>
      <w:r w:rsidRPr="00E01A54">
        <w:rPr>
          <w:rFonts w:ascii="Times New Roman" w:hAnsi="Times New Roman" w:cs="Times New Roman"/>
          <w:sz w:val="26"/>
          <w:szCs w:val="26"/>
        </w:rPr>
        <w:t xml:space="preserve">) </w:t>
      </w:r>
      <w:r w:rsidR="00F12668" w:rsidRPr="00E01A54">
        <w:rPr>
          <w:rFonts w:ascii="Times New Roman" w:hAnsi="Times New Roman" w:cs="Times New Roman"/>
          <w:sz w:val="26"/>
          <w:szCs w:val="26"/>
        </w:rPr>
        <w:t>90</w:t>
      </w:r>
      <w:r w:rsidRPr="00E01A54">
        <w:rPr>
          <w:rFonts w:ascii="Times New Roman" w:hAnsi="Times New Roman" w:cs="Times New Roman"/>
          <w:sz w:val="26"/>
          <w:szCs w:val="26"/>
        </w:rPr>
        <w:t xml:space="preserve"> многоквартирных домов (в 2014 году – 17, в 2015 году – 14, в 2016 году – 17, в 2017 году – 7, в 2018 году – 5, в 2019 году – 9</w:t>
      </w:r>
      <w:r w:rsidR="00F12668" w:rsidRPr="00E01A54">
        <w:rPr>
          <w:rFonts w:ascii="Times New Roman" w:hAnsi="Times New Roman" w:cs="Times New Roman"/>
          <w:sz w:val="26"/>
          <w:szCs w:val="26"/>
        </w:rPr>
        <w:t>, в 2020 году - 21</w:t>
      </w:r>
      <w:r w:rsidRPr="00E01A54">
        <w:rPr>
          <w:rFonts w:ascii="Times New Roman" w:hAnsi="Times New Roman" w:cs="Times New Roman"/>
          <w:sz w:val="26"/>
          <w:szCs w:val="26"/>
        </w:rPr>
        <w:t xml:space="preserve">), ремонт </w:t>
      </w:r>
      <w:r w:rsidR="00C9340E" w:rsidRPr="00E01A54">
        <w:rPr>
          <w:rFonts w:ascii="Times New Roman" w:hAnsi="Times New Roman" w:cs="Times New Roman"/>
          <w:sz w:val="26"/>
          <w:szCs w:val="26"/>
        </w:rPr>
        <w:t>22 252</w:t>
      </w:r>
      <w:r w:rsidRPr="00E01A54">
        <w:rPr>
          <w:rFonts w:ascii="Times New Roman" w:hAnsi="Times New Roman" w:cs="Times New Roman"/>
          <w:sz w:val="26"/>
          <w:szCs w:val="26"/>
        </w:rPr>
        <w:t xml:space="preserve"> кв. м мягкой кровли </w:t>
      </w:r>
      <w:r w:rsidR="00C9340E" w:rsidRPr="00E01A54">
        <w:rPr>
          <w:rFonts w:ascii="Times New Roman" w:hAnsi="Times New Roman" w:cs="Times New Roman"/>
          <w:sz w:val="26"/>
          <w:szCs w:val="26"/>
        </w:rPr>
        <w:t>тринадцати</w:t>
      </w:r>
      <w:r w:rsidRPr="00E01A54">
        <w:rPr>
          <w:rFonts w:ascii="Times New Roman" w:hAnsi="Times New Roman" w:cs="Times New Roman"/>
          <w:sz w:val="26"/>
          <w:szCs w:val="26"/>
        </w:rPr>
        <w:t xml:space="preserve"> многоквартирных домов, ремонт </w:t>
      </w:r>
      <w:r w:rsidR="00984219" w:rsidRPr="00E01A54">
        <w:rPr>
          <w:rFonts w:ascii="Times New Roman" w:hAnsi="Times New Roman" w:cs="Times New Roman"/>
          <w:sz w:val="26"/>
          <w:szCs w:val="26"/>
        </w:rPr>
        <w:t>47 877</w:t>
      </w:r>
      <w:r w:rsidRPr="00E01A54">
        <w:rPr>
          <w:rFonts w:ascii="Times New Roman" w:hAnsi="Times New Roman" w:cs="Times New Roman"/>
          <w:sz w:val="26"/>
          <w:szCs w:val="26"/>
        </w:rPr>
        <w:t xml:space="preserve"> кв. м металлической кровли двадцати четырех многоквартирных домов (в 2016 году – 1 915 кв. м двух многоквартирных домов, в 2017 году – 2 342 кв. м двух многоквартирных домов, в 2018 году – 8 116 кв. м. двух многоквартирных домов, в 2019 году – 22 457 кв. м восемнадцати многоквартирных домов</w:t>
      </w:r>
      <w:r w:rsidR="00EC36CB" w:rsidRPr="00E01A54">
        <w:rPr>
          <w:rFonts w:ascii="Times New Roman" w:hAnsi="Times New Roman" w:cs="Times New Roman"/>
          <w:sz w:val="26"/>
          <w:szCs w:val="26"/>
        </w:rPr>
        <w:t>, в 2020 году – 13 047 кв. м девяти многоквартирных домов</w:t>
      </w:r>
      <w:r w:rsidRPr="00E01A54">
        <w:rPr>
          <w:rFonts w:ascii="Times New Roman" w:hAnsi="Times New Roman" w:cs="Times New Roman"/>
          <w:sz w:val="26"/>
          <w:szCs w:val="26"/>
        </w:rPr>
        <w:t xml:space="preserve">), ремонт </w:t>
      </w:r>
      <w:r w:rsidR="00C9340E" w:rsidRPr="00E01A54">
        <w:rPr>
          <w:rFonts w:ascii="Times New Roman" w:hAnsi="Times New Roman" w:cs="Times New Roman"/>
          <w:sz w:val="26"/>
          <w:szCs w:val="26"/>
        </w:rPr>
        <w:t>5</w:t>
      </w:r>
      <w:r w:rsidR="00A16470" w:rsidRPr="00E01A54">
        <w:rPr>
          <w:rFonts w:ascii="Times New Roman" w:hAnsi="Times New Roman" w:cs="Times New Roman"/>
          <w:sz w:val="26"/>
          <w:szCs w:val="26"/>
        </w:rPr>
        <w:t xml:space="preserve">03 </w:t>
      </w:r>
      <w:r w:rsidRPr="00E01A54">
        <w:rPr>
          <w:rFonts w:ascii="Times New Roman" w:hAnsi="Times New Roman" w:cs="Times New Roman"/>
          <w:sz w:val="26"/>
          <w:szCs w:val="26"/>
        </w:rPr>
        <w:t xml:space="preserve">муниципальных квартир (в 2014 году - 2 квартиры, в 2015 году - 29 квартир, в 2016 году – 229 квартир, из которых 44 квартиры для детей-сирот, в 2017 году – 46 квартир, из которых 16 квартир для детей </w:t>
      </w:r>
      <w:r w:rsidRPr="00E01A54">
        <w:rPr>
          <w:rFonts w:ascii="Times New Roman" w:hAnsi="Times New Roman" w:cs="Times New Roman"/>
          <w:sz w:val="26"/>
          <w:szCs w:val="26"/>
        </w:rPr>
        <w:lastRenderedPageBreak/>
        <w:t>сирот, в 2018 году – 52 квартиры, из которых 18 квартир для детей-сирот, в 2019 году - 82 квартиры, из которых 20 квартир для детей-сирот</w:t>
      </w:r>
      <w:r w:rsidR="00C9340E" w:rsidRPr="00E01A54">
        <w:rPr>
          <w:rFonts w:ascii="Times New Roman" w:hAnsi="Times New Roman" w:cs="Times New Roman"/>
          <w:sz w:val="26"/>
          <w:szCs w:val="26"/>
        </w:rPr>
        <w:t xml:space="preserve">, в 2020 году – </w:t>
      </w:r>
      <w:r w:rsidR="00A16470" w:rsidRPr="00E01A54">
        <w:rPr>
          <w:rFonts w:ascii="Times New Roman" w:hAnsi="Times New Roman" w:cs="Times New Roman"/>
          <w:sz w:val="26"/>
          <w:szCs w:val="26"/>
        </w:rPr>
        <w:t>63</w:t>
      </w:r>
      <w:r w:rsidR="00C9340E" w:rsidRPr="00E01A54">
        <w:rPr>
          <w:rFonts w:ascii="Times New Roman" w:hAnsi="Times New Roman" w:cs="Times New Roman"/>
          <w:sz w:val="26"/>
          <w:szCs w:val="26"/>
        </w:rPr>
        <w:t xml:space="preserve"> квартир, из которых 22 для детей-сирот</w:t>
      </w:r>
      <w:r w:rsidRPr="00E01A54">
        <w:rPr>
          <w:rFonts w:ascii="Times New Roman" w:hAnsi="Times New Roman" w:cs="Times New Roman"/>
          <w:sz w:val="26"/>
          <w:szCs w:val="26"/>
        </w:rPr>
        <w:t xml:space="preserve">), ремонт системы ТВС </w:t>
      </w:r>
      <w:r w:rsidR="00C9340E" w:rsidRPr="00E01A54">
        <w:rPr>
          <w:rFonts w:ascii="Times New Roman" w:hAnsi="Times New Roman" w:cs="Times New Roman"/>
          <w:sz w:val="26"/>
          <w:szCs w:val="26"/>
        </w:rPr>
        <w:t>20</w:t>
      </w:r>
      <w:r w:rsidRPr="00E01A54">
        <w:rPr>
          <w:rFonts w:ascii="Times New Roman" w:hAnsi="Times New Roman" w:cs="Times New Roman"/>
          <w:sz w:val="26"/>
          <w:szCs w:val="26"/>
        </w:rPr>
        <w:t xml:space="preserve"> многоквартирных домов, установлено 799 общедомовых приборов учета, восстановлено 4 619 разрушенных холодильных плит (2014 год - 537 шт., 2015 год - 941 шт., 2016 год -1781 шт., 2018 год – 1 360 шт.) на фасадах 86-ти многоквартирных домов (2014 год - 13 МКД, 2015 год - 18 МКД, 2016 год – 29 МКД, 2018 год – 26 МКД), ремонт (замена) 110 телевизионных антенн коллективного пользования, ремонт душевых в 6-ти общежитиях общего типа, ремонт 39 междуэтажных, цокольных, чердачных деревянных перекрытий, </w:t>
      </w:r>
      <w:r w:rsidRPr="00EC5057">
        <w:rPr>
          <w:rFonts w:ascii="Times New Roman" w:hAnsi="Times New Roman" w:cs="Times New Roman"/>
          <w:sz w:val="26"/>
          <w:szCs w:val="26"/>
        </w:rPr>
        <w:t xml:space="preserve">ремонт </w:t>
      </w:r>
      <w:r w:rsidR="00EC5057" w:rsidRPr="00EC5057">
        <w:rPr>
          <w:rFonts w:ascii="Times New Roman" w:hAnsi="Times New Roman" w:cs="Times New Roman"/>
          <w:sz w:val="26"/>
          <w:szCs w:val="26"/>
        </w:rPr>
        <w:t>29 213 кв. м асфальтового покрытия 2</w:t>
      </w:r>
      <w:r w:rsidRPr="00EC5057">
        <w:rPr>
          <w:rFonts w:ascii="Times New Roman" w:hAnsi="Times New Roman" w:cs="Times New Roman"/>
          <w:sz w:val="26"/>
          <w:szCs w:val="26"/>
        </w:rPr>
        <w:t>4-х придомовых территорий многоквартирных домов (2016 год - 29 213 к</w:t>
      </w:r>
      <w:r w:rsidR="00EC5057" w:rsidRPr="00EC5057">
        <w:rPr>
          <w:rFonts w:ascii="Times New Roman" w:hAnsi="Times New Roman" w:cs="Times New Roman"/>
          <w:sz w:val="26"/>
          <w:szCs w:val="26"/>
        </w:rPr>
        <w:t>в. м – 24 придомовых территорий</w:t>
      </w:r>
      <w:r w:rsidRPr="00EC5057">
        <w:rPr>
          <w:rFonts w:ascii="Times New Roman" w:hAnsi="Times New Roman" w:cs="Times New Roman"/>
          <w:sz w:val="26"/>
          <w:szCs w:val="26"/>
        </w:rPr>
        <w:t>), замена, капитальный</w:t>
      </w:r>
      <w:r w:rsidRPr="00E01A54">
        <w:rPr>
          <w:rFonts w:ascii="Times New Roman" w:hAnsi="Times New Roman" w:cs="Times New Roman"/>
          <w:sz w:val="26"/>
          <w:szCs w:val="26"/>
        </w:rPr>
        <w:t xml:space="preserve"> ремонт, модернизация 268 лифтов;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 xml:space="preserve">- по подпрограмме «Модернизация и реконструкция объектов коммунальной инфраструктуры» - разработана проектно-сметная документация на капитальный ремонт объекта «Подкачивающая насосная станция ж/д 665 м/р 10 Центрального района города Норильска по ул. Нансена, д. 36» с целью улучшения гидравлических режимов ул. Красноярская, ул. Орджоникидзе и пл. Металлургов Центрального района города Норильска и на модернизацию и капитальный ремонт трансформаторной подстанции ТП-510 Т, района Талнах, по ул. </w:t>
      </w:r>
      <w:proofErr w:type="spellStart"/>
      <w:r w:rsidRPr="00E01A54">
        <w:rPr>
          <w:rFonts w:ascii="Times New Roman" w:hAnsi="Times New Roman" w:cs="Times New Roman"/>
          <w:sz w:val="26"/>
          <w:szCs w:val="26"/>
        </w:rPr>
        <w:t>Игарская</w:t>
      </w:r>
      <w:proofErr w:type="spellEnd"/>
      <w:r w:rsidRPr="00E01A54">
        <w:rPr>
          <w:rFonts w:ascii="Times New Roman" w:hAnsi="Times New Roman" w:cs="Times New Roman"/>
          <w:sz w:val="26"/>
          <w:szCs w:val="26"/>
        </w:rPr>
        <w:t xml:space="preserve"> район ж/д 48, выполнен первый этап строительства ТП-510 Т, выполнены инженерные изыскания для выполнения реконструкции очистных сооружений города Норильска, завершено строительство локальных очистных сооружений патологоанатомического корпуса городского кладбища города Норильска, выполнен ремонт вводных коллекторов к многоквартирным домам по адресам пр. Ленинский, д. 48 и д. 47, произведены дополнительные работы по замене тепловой изоляции трубопровода теплосети и холодного водоснабжения, замена кабельных конструкций в магистральном двухъярусном коллекторе по ул. Талнахская от ул. Михайличенко до ул. Ленинградской, выполнены работы по капитальному ремонту магистрального двухъярусного коллектора по ул. Нансена от ул. Красноярской до ул. </w:t>
      </w:r>
      <w:proofErr w:type="spellStart"/>
      <w:r w:rsidRPr="00E01A54">
        <w:rPr>
          <w:rFonts w:ascii="Times New Roman" w:hAnsi="Times New Roman" w:cs="Times New Roman"/>
          <w:sz w:val="26"/>
          <w:szCs w:val="26"/>
        </w:rPr>
        <w:t>Хантайской</w:t>
      </w:r>
      <w:proofErr w:type="spellEnd"/>
      <w:r w:rsidRPr="00E01A54">
        <w:rPr>
          <w:rFonts w:ascii="Times New Roman" w:hAnsi="Times New Roman" w:cs="Times New Roman"/>
          <w:sz w:val="26"/>
          <w:szCs w:val="26"/>
        </w:rPr>
        <w:t>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С 1 января 2017 года данная подпрограмма исключена из настоящей МП.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по подпрограмме «</w:t>
      </w:r>
      <w:proofErr w:type="spellStart"/>
      <w:r w:rsidRPr="00E01A54">
        <w:rPr>
          <w:rFonts w:ascii="Times New Roman" w:hAnsi="Times New Roman" w:cs="Times New Roman"/>
          <w:sz w:val="26"/>
          <w:szCs w:val="26"/>
        </w:rPr>
        <w:t>Энергоэффективность</w:t>
      </w:r>
      <w:proofErr w:type="spellEnd"/>
      <w:r w:rsidRPr="00E01A54">
        <w:rPr>
          <w:rFonts w:ascii="Times New Roman" w:hAnsi="Times New Roman" w:cs="Times New Roman"/>
          <w:sz w:val="26"/>
          <w:szCs w:val="26"/>
        </w:rPr>
        <w:t xml:space="preserve"> и развитие энергетики» - разработана и утверждена схема водоснабжения и водоотведения, актуализированы схема водоснабжения и водоотведения, схема теплоснабжения муниципального образования город Норильск, заменено </w:t>
      </w:r>
      <w:r w:rsidR="00796330" w:rsidRPr="00E01A54">
        <w:rPr>
          <w:rFonts w:ascii="Times New Roman" w:hAnsi="Times New Roman" w:cs="Times New Roman"/>
          <w:sz w:val="26"/>
          <w:szCs w:val="26"/>
        </w:rPr>
        <w:t>5 832</w:t>
      </w:r>
      <w:r w:rsidRPr="00E01A54">
        <w:rPr>
          <w:rFonts w:ascii="Times New Roman" w:hAnsi="Times New Roman" w:cs="Times New Roman"/>
          <w:sz w:val="26"/>
          <w:szCs w:val="26"/>
        </w:rPr>
        <w:t xml:space="preserve"> единицы (2014 год - 28 ед., 2015 год - 244 ед., 2016 год – 428 ед., 2017 год – 568 ед., 2018 год – 2 694 ед.</w:t>
      </w:r>
      <w:r w:rsidR="00796330" w:rsidRPr="00E01A54">
        <w:rPr>
          <w:rFonts w:ascii="Times New Roman" w:hAnsi="Times New Roman" w:cs="Times New Roman"/>
          <w:sz w:val="26"/>
          <w:szCs w:val="26"/>
        </w:rPr>
        <w:t>, 2020 год – 1 870 ед.</w:t>
      </w:r>
      <w:r w:rsidRPr="00E01A54">
        <w:rPr>
          <w:rFonts w:ascii="Times New Roman" w:hAnsi="Times New Roman" w:cs="Times New Roman"/>
          <w:sz w:val="26"/>
          <w:szCs w:val="26"/>
        </w:rPr>
        <w:t xml:space="preserve">) неэффективного осветительного оборудования внутреннего/наружного освещения на современное светодиодное, проведено 7 энергетических обследований, заменены 39 расходомеров, установлено </w:t>
      </w:r>
      <w:r w:rsidR="00796330" w:rsidRPr="00E01A54">
        <w:rPr>
          <w:rFonts w:ascii="Times New Roman" w:hAnsi="Times New Roman" w:cs="Times New Roman"/>
          <w:sz w:val="26"/>
          <w:szCs w:val="26"/>
        </w:rPr>
        <w:t>11 423</w:t>
      </w:r>
      <w:r w:rsidRPr="00E01A54">
        <w:rPr>
          <w:rFonts w:ascii="Times New Roman" w:hAnsi="Times New Roman" w:cs="Times New Roman"/>
          <w:sz w:val="26"/>
          <w:szCs w:val="26"/>
        </w:rPr>
        <w:t xml:space="preserve"> индивидуальных приборов учета электрической энергии, холодной, горячей воды (2014 год </w:t>
      </w:r>
      <w:r w:rsidR="00796330" w:rsidRPr="00E01A54">
        <w:rPr>
          <w:rFonts w:ascii="Times New Roman" w:hAnsi="Times New Roman" w:cs="Times New Roman"/>
          <w:sz w:val="26"/>
          <w:szCs w:val="26"/>
        </w:rPr>
        <w:t>–</w:t>
      </w:r>
      <w:r w:rsidRPr="00E01A54">
        <w:rPr>
          <w:rFonts w:ascii="Times New Roman" w:hAnsi="Times New Roman" w:cs="Times New Roman"/>
          <w:sz w:val="26"/>
          <w:szCs w:val="26"/>
        </w:rPr>
        <w:t xml:space="preserve"> 1</w:t>
      </w:r>
      <w:r w:rsidR="00796330" w:rsidRPr="00E01A54">
        <w:rPr>
          <w:rFonts w:ascii="Times New Roman" w:hAnsi="Times New Roman" w:cs="Times New Roman"/>
          <w:sz w:val="26"/>
          <w:szCs w:val="26"/>
        </w:rPr>
        <w:t xml:space="preserve"> </w:t>
      </w:r>
      <w:r w:rsidRPr="00E01A54">
        <w:rPr>
          <w:rFonts w:ascii="Times New Roman" w:hAnsi="Times New Roman" w:cs="Times New Roman"/>
          <w:sz w:val="26"/>
          <w:szCs w:val="26"/>
        </w:rPr>
        <w:t xml:space="preserve">812 ед., 2015 год </w:t>
      </w:r>
      <w:r w:rsidR="00796330" w:rsidRPr="00E01A54">
        <w:rPr>
          <w:rFonts w:ascii="Times New Roman" w:hAnsi="Times New Roman" w:cs="Times New Roman"/>
          <w:sz w:val="26"/>
          <w:szCs w:val="26"/>
        </w:rPr>
        <w:t>–</w:t>
      </w:r>
      <w:r w:rsidRPr="00E01A54">
        <w:rPr>
          <w:rFonts w:ascii="Times New Roman" w:hAnsi="Times New Roman" w:cs="Times New Roman"/>
          <w:sz w:val="26"/>
          <w:szCs w:val="26"/>
        </w:rPr>
        <w:t xml:space="preserve"> 1</w:t>
      </w:r>
      <w:r w:rsidR="00796330" w:rsidRPr="00E01A54">
        <w:rPr>
          <w:rFonts w:ascii="Times New Roman" w:hAnsi="Times New Roman" w:cs="Times New Roman"/>
          <w:sz w:val="26"/>
          <w:szCs w:val="26"/>
        </w:rPr>
        <w:t> </w:t>
      </w:r>
      <w:r w:rsidRPr="00E01A54">
        <w:rPr>
          <w:rFonts w:ascii="Times New Roman" w:hAnsi="Times New Roman" w:cs="Times New Roman"/>
          <w:sz w:val="26"/>
          <w:szCs w:val="26"/>
        </w:rPr>
        <w:t>420 ед., 2016 год – 1</w:t>
      </w:r>
      <w:r w:rsidR="00796330" w:rsidRPr="00E01A54">
        <w:rPr>
          <w:rFonts w:ascii="Times New Roman" w:hAnsi="Times New Roman" w:cs="Times New Roman"/>
          <w:sz w:val="26"/>
          <w:szCs w:val="26"/>
        </w:rPr>
        <w:t xml:space="preserve"> </w:t>
      </w:r>
      <w:r w:rsidRPr="00E01A54">
        <w:rPr>
          <w:rFonts w:ascii="Times New Roman" w:hAnsi="Times New Roman" w:cs="Times New Roman"/>
          <w:sz w:val="26"/>
          <w:szCs w:val="26"/>
        </w:rPr>
        <w:t>094 ед., 2017 год – 2 307 ед., 2018 год – 2 844 ед., 2019 год – 1</w:t>
      </w:r>
      <w:r w:rsidR="00796330" w:rsidRPr="00E01A54">
        <w:rPr>
          <w:rFonts w:ascii="Times New Roman" w:hAnsi="Times New Roman" w:cs="Times New Roman"/>
          <w:sz w:val="26"/>
          <w:szCs w:val="26"/>
        </w:rPr>
        <w:t> </w:t>
      </w:r>
      <w:r w:rsidRPr="00E01A54">
        <w:rPr>
          <w:rFonts w:ascii="Times New Roman" w:hAnsi="Times New Roman" w:cs="Times New Roman"/>
          <w:sz w:val="26"/>
          <w:szCs w:val="26"/>
        </w:rPr>
        <w:t>262 ед.</w:t>
      </w:r>
      <w:r w:rsidR="00796330" w:rsidRPr="00E01A54">
        <w:rPr>
          <w:rFonts w:ascii="Times New Roman" w:hAnsi="Times New Roman" w:cs="Times New Roman"/>
          <w:sz w:val="26"/>
          <w:szCs w:val="26"/>
        </w:rPr>
        <w:t>, 2020 год – 684 ед.</w:t>
      </w:r>
      <w:r w:rsidRPr="00E01A54">
        <w:rPr>
          <w:rFonts w:ascii="Times New Roman" w:hAnsi="Times New Roman" w:cs="Times New Roman"/>
          <w:sz w:val="26"/>
          <w:szCs w:val="26"/>
        </w:rPr>
        <w:t>).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Масштабы жилищно-коммунального хозяйства муниципального образования город Норильск и перспективы его развития находятся в прямой зависимости от функционирования производственных мощностей градообразующего предприятия ЗФ ПАО «ГМК «Норильский никель».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 xml:space="preserve">Принятие градообразующим предприятием производственной стратегии, которая дает понимание объемов производства в долгосрочной перспективе, </w:t>
      </w:r>
      <w:r w:rsidRPr="00E01A54">
        <w:rPr>
          <w:rFonts w:ascii="Times New Roman" w:hAnsi="Times New Roman" w:cs="Times New Roman"/>
          <w:sz w:val="26"/>
          <w:szCs w:val="26"/>
        </w:rPr>
        <w:lastRenderedPageBreak/>
        <w:t>определяет основные направления развития жилищно-коммунальной сферы и предполагает создание условий для системного подхода к решению существующих проблем, учитывая особенности современного социально-экономического положения муниципального образования город Норильск.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Ожидаемый социальный эффект от реализации мероприятий МП: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обеспечение безаварийного функционирования жилых домов и объектов коммунальной инфраструктуры теплоснабжения, водоснабжения и водоотведения;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стабилизация мерзлотной обстановки в основаниях многоквартирных домов и подземных инженерных сооружений (коллекторов);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сохранение эстетического облика города;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создание безопасных и комфортных условий проживания.</w:t>
      </w:r>
    </w:p>
    <w:p w:rsidR="00DA1898" w:rsidRPr="00E01A54" w:rsidRDefault="00DA1898" w:rsidP="00DA18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A1898" w:rsidRPr="00E01A54" w:rsidRDefault="00DA1898" w:rsidP="00DA189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3. ЦЕЛИ, ЗАДАЧИ И ПОДПРОГРАММЫ МП</w:t>
      </w:r>
    </w:p>
    <w:p w:rsidR="00DA1898" w:rsidRPr="00E01A54" w:rsidRDefault="00DA1898" w:rsidP="00DA18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Целями МП являются: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комплексное решение проблем устойчивого функционирования и развития жилищно-коммунального хозяйства, обеспечивающего безопасные и комфортные условия проживания;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повышение качества и надежности предоставления жилищно-коммунальных услуг;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формирование целостности и эффективной системы управления энергосбережением и повышением энергетической эффективности.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Для достижения целей планируется решить следующие ключевые задачи: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1. Модернизация и капитальный ремонт объектов коммунальной инфраструктуры и жилищного фонда - через реализацию мероприятий подпрограммы 1 «Развитие объектов социальной сферы, капитальный ремонт объектов коммунальной инфраструктуры и жилищного фонда» (приложение № 4 к настоящей муниципальной программе), подпрограммы 2 «Организация проведения ремонта многоквартирных домов» (приложение № 5 к настоящей муниципальной программе);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2. Обеспечение надежной эксплуатации жилищного фонда - через реализацию мероприятий подпрограммы 1 «Развитие объектов социальной сферы, капитальный ремонт объектов коммунальной инфраструктуры и жилищного фонда», подпрограммы 2 «Организация проведения ремонта многоквартирных домов», подпрограммы 4 «Ремонт, модернизация и/или строительство объектов жилищно-коммунального хозяйства муниципального образования город Норильск в рамках Мирового соглашения от 23.04.2021.»;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3. Обеспечение надежной эксплуатации объектов инженерной инфраструктуры - через реализацию мероприятий подпрограммы 1 «Развитие объектов социальной сферы, капитальный ремонт объектов коммунальной инфраструктуры и жилищного фонда»;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4. Стимулирование рационального потребления коммунальных услуг - через реализацию мероприятий подпрограммы 3 «</w:t>
      </w:r>
      <w:proofErr w:type="spellStart"/>
      <w:r w:rsidRPr="00E01A54">
        <w:rPr>
          <w:rFonts w:ascii="Times New Roman" w:hAnsi="Times New Roman" w:cs="Times New Roman"/>
          <w:sz w:val="26"/>
          <w:szCs w:val="26"/>
        </w:rPr>
        <w:t>Энергоэффективность</w:t>
      </w:r>
      <w:proofErr w:type="spellEnd"/>
      <w:r w:rsidRPr="00E01A54">
        <w:rPr>
          <w:rFonts w:ascii="Times New Roman" w:hAnsi="Times New Roman" w:cs="Times New Roman"/>
          <w:sz w:val="26"/>
          <w:szCs w:val="26"/>
        </w:rPr>
        <w:t xml:space="preserve"> и развитие энергетики» (приложение № 6 к настоящей муниципальной программе);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 xml:space="preserve">5. Повышение энергосбережения и </w:t>
      </w:r>
      <w:proofErr w:type="spellStart"/>
      <w:r w:rsidRPr="00E01A54">
        <w:rPr>
          <w:rFonts w:ascii="Times New Roman" w:hAnsi="Times New Roman" w:cs="Times New Roman"/>
          <w:sz w:val="26"/>
          <w:szCs w:val="26"/>
        </w:rPr>
        <w:t>энергоэффективности</w:t>
      </w:r>
      <w:proofErr w:type="spellEnd"/>
      <w:r w:rsidRPr="00E01A54">
        <w:rPr>
          <w:rFonts w:ascii="Times New Roman" w:hAnsi="Times New Roman" w:cs="Times New Roman"/>
          <w:sz w:val="26"/>
          <w:szCs w:val="26"/>
        </w:rPr>
        <w:t xml:space="preserve"> - через реализацию мероприятий подпрограммы 3 «</w:t>
      </w:r>
      <w:proofErr w:type="spellStart"/>
      <w:r w:rsidRPr="00E01A54">
        <w:rPr>
          <w:rFonts w:ascii="Times New Roman" w:hAnsi="Times New Roman" w:cs="Times New Roman"/>
          <w:sz w:val="26"/>
          <w:szCs w:val="26"/>
        </w:rPr>
        <w:t>Энергоэффективность</w:t>
      </w:r>
      <w:proofErr w:type="spellEnd"/>
      <w:r w:rsidRPr="00E01A54">
        <w:rPr>
          <w:rFonts w:ascii="Times New Roman" w:hAnsi="Times New Roman" w:cs="Times New Roman"/>
          <w:sz w:val="26"/>
          <w:szCs w:val="26"/>
        </w:rPr>
        <w:t xml:space="preserve"> и развитие энергетики»;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6. Кроме подпрограмм, решение задач планирует</w:t>
      </w:r>
      <w:r w:rsidR="005244C9">
        <w:rPr>
          <w:rFonts w:ascii="Times New Roman" w:hAnsi="Times New Roman" w:cs="Times New Roman"/>
          <w:sz w:val="26"/>
          <w:szCs w:val="26"/>
        </w:rPr>
        <w:t>ся обеспечить через реализацию 8</w:t>
      </w:r>
      <w:r w:rsidRPr="00E01A54">
        <w:rPr>
          <w:rFonts w:ascii="Times New Roman" w:hAnsi="Times New Roman" w:cs="Times New Roman"/>
          <w:sz w:val="26"/>
          <w:szCs w:val="26"/>
        </w:rPr>
        <w:t xml:space="preserve"> отдельных мероприятий: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lastRenderedPageBreak/>
        <w:t>- мероприятие 1 «Обеспечение выполнения функций органов местного самоуправления в области жилищно-коммунального хозяйства»;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мероприятие 2 «Предоставление компенсации части платы граждан за коммунальные услуги»;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мероприятие 3 «Гранты в форме субсидий, предоставляемые на конкурсной основе организациям, предоставляющим населению жилищные услуги, для реализации проектов по благоустройству в целях формирования благоприятных условий и комфортного пребывания граждан в городской среде». С 1 января 2021 года данное мероприятие исключено из настоящей МП;</w:t>
      </w:r>
    </w:p>
    <w:p w:rsidR="00DA1898" w:rsidRPr="00E01A54" w:rsidRDefault="00DA1898" w:rsidP="00DA189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мероприятие 4 «Поддержание консервации выселенных аварийных многоквартирных домов, отдельных выселенных аварийных подъездов в многоквартирных домах, отдельных помещений, обеспечение сохранности муниципальных пустующих помещений в выселяемых многоквартирных домах, признанных в установленном порядке аварийными»;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мероприятие 5 «Разработка и последующая актуализация схем теплоснабжения, водоснабжения и водоотведения муниципального образования город Норильск»;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 xml:space="preserve">- мероприятие 6 «Субсидия муниципальному унитарному предприятию муниципального образования город Норильск «Коммунальные объединенные системы» на финансовое обеспечение (возмещение) фактически понесенных затрат на выполнение аварийно-восстановительных работ, работ по капитальному ремонту на объектах коммунальной инфраструктуры». В указанную субсидию не включаются затраты на проведение мероприятий по капитальному ремонту основного технологического оборудования </w:t>
      </w:r>
      <w:r w:rsidR="00563152" w:rsidRPr="00E01A54">
        <w:rPr>
          <w:rFonts w:ascii="Times New Roman" w:hAnsi="Times New Roman" w:cs="Times New Roman"/>
          <w:sz w:val="26"/>
          <w:szCs w:val="26"/>
        </w:rPr>
        <w:t>канализационно-насосной станции;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мероприятие 7 «Субсидия муниципальному унитарному предприятию муниципального образования город Норильск «Коммунальные объединенные системы» на проведение мероприятий по капитальному ремонту основного технологического оборудования к</w:t>
      </w:r>
      <w:r w:rsidR="00563152" w:rsidRPr="00E01A54">
        <w:rPr>
          <w:rFonts w:ascii="Times New Roman" w:hAnsi="Times New Roman" w:cs="Times New Roman"/>
          <w:sz w:val="26"/>
          <w:szCs w:val="26"/>
        </w:rPr>
        <w:t>анализационно-насосной станции»;</w:t>
      </w:r>
    </w:p>
    <w:p w:rsidR="00563152" w:rsidRPr="00E01A54" w:rsidRDefault="00563152" w:rsidP="00563152">
      <w:pPr>
        <w:ind w:firstLine="709"/>
        <w:jc w:val="both"/>
        <w:rPr>
          <w:sz w:val="26"/>
          <w:szCs w:val="26"/>
        </w:rPr>
      </w:pPr>
      <w:r w:rsidRPr="00E01A54">
        <w:rPr>
          <w:sz w:val="26"/>
          <w:szCs w:val="26"/>
        </w:rPr>
        <w:t>- мероприятие 8 «Субсидия муниципальному унитарному предприятию муниципального образования город Норильск «Коммунальные объединенные системы» на выполнение проектных и (или) инженерно-изыскательских работ для проведения реконструкции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Норильск».</w:t>
      </w:r>
    </w:p>
    <w:p w:rsidR="00563152" w:rsidRPr="00E01A54" w:rsidRDefault="00563152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A1898" w:rsidRPr="00E01A54" w:rsidRDefault="00DA1898" w:rsidP="00DA189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4. МЕХАНИЗМ РЕАЛИЗАЦИИ МП</w:t>
      </w:r>
    </w:p>
    <w:p w:rsidR="00DA1898" w:rsidRPr="00E01A54" w:rsidRDefault="00DA1898" w:rsidP="00DA18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4.1. Нормативные правовые акты органов местного самоуправления муниципального образования город Норильск, регламентирующие реализацию МП: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постановление Администрации города Норильска от 13.04.2011 № 174 «Об утверждении Положения о порядке предоставления из средств местного бюджета субсидий управляющим организациям и товариществам собственников жилья на финансовое обеспечение (возмещение) затрат по проведению капитального ремонта многоквартирных домов жилищного фонда муниципального образования город Норильск»;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города Норильска от 19.06.2009 № 303 «Об утверждении Порядка предоставления из средств местного бюджета управляющим организациям, товариществам собственников жилья субсидии на финансовое </w:t>
      </w:r>
      <w:r w:rsidRPr="00E01A54">
        <w:rPr>
          <w:rFonts w:ascii="Times New Roman" w:hAnsi="Times New Roman" w:cs="Times New Roman"/>
          <w:sz w:val="26"/>
          <w:szCs w:val="26"/>
        </w:rPr>
        <w:lastRenderedPageBreak/>
        <w:t>обеспечение (возмещение) затрат по проведению капитального ремонта многоквартирных домов жилищного фонда муниципального образования город Норильск»;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постановление Администрации города Норильска от 03.07.2015 № 342 «Об осуществлении Администрацией города Норильска отдельных государственных полномочий»;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постановление Администрации города Норильска от 04.09.2015 № 465 «О реализации отдельных мер по обеспечению ограничения платы граждан за коммунальные услуги»;</w:t>
      </w:r>
    </w:p>
    <w:p w:rsidR="00DA1898" w:rsidRPr="00E01A54" w:rsidRDefault="00DA1898" w:rsidP="00DA18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01A54">
        <w:rPr>
          <w:sz w:val="26"/>
          <w:szCs w:val="26"/>
        </w:rPr>
        <w:t xml:space="preserve">- постановление Администрации города Норильска от 02.08.2019 № 336 «Об утверждении Порядка предоставления субсидии муниципальному унитарному предприятию муниципального образования город Норильск «Коммунальные объединенные системы» на возмещение фактически понесенных затрат 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Норильск». 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4.2. Перечень планируемых к принятию нормативных правовых актов Администрации города Норильска изложен в приложении № 1 к настоящей МП.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4.3. Реализация отдельных мероприятий МП: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Мероприятие 1 «Обеспечение выполнения функций органов местного самоуправления в области жилищно-коммунального хозяйства» (главный распорядитель средств бюджета муниципального образования город Норильск – по 2019 год – Управление жилищно-коммунального хозяйства Администрации города Норильска, с 2020 года – Администрация города Норильска (МКУ «УЖКХ»)</w:t>
      </w:r>
      <w:r w:rsidR="00D9225F" w:rsidRPr="00E01A54">
        <w:rPr>
          <w:rFonts w:ascii="Times New Roman" w:hAnsi="Times New Roman" w:cs="Times New Roman"/>
          <w:sz w:val="26"/>
          <w:szCs w:val="26"/>
        </w:rPr>
        <w:t>, с 01.07.2021 года – Управление городского хозяйства Администрация города Норильска (МКУ «УЖКХ»)</w:t>
      </w:r>
      <w:r w:rsidRPr="00E01A54">
        <w:rPr>
          <w:rFonts w:ascii="Times New Roman" w:hAnsi="Times New Roman" w:cs="Times New Roman"/>
          <w:sz w:val="26"/>
          <w:szCs w:val="26"/>
        </w:rPr>
        <w:t>.</w:t>
      </w:r>
    </w:p>
    <w:p w:rsidR="00CC24AA" w:rsidRPr="00E01A54" w:rsidRDefault="00DA1898" w:rsidP="00CC24A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01A54">
        <w:rPr>
          <w:sz w:val="26"/>
          <w:szCs w:val="26"/>
        </w:rPr>
        <w:t>МКУ «УЖКХ» создано на основании постановления Администрации города Норильска от 15.10.2019 № 468 «О создании муниципального казенного учреждения «Управление жилищно-коммунального хозяйства» путем изменения типа муниципального учреждения «Управление жилищно-коммунального хозяйства Администрации города Норильска».</w:t>
      </w:r>
      <w:r w:rsidR="00687F2B" w:rsidRPr="00E01A54">
        <w:rPr>
          <w:sz w:val="26"/>
          <w:szCs w:val="26"/>
        </w:rPr>
        <w:t xml:space="preserve"> </w:t>
      </w:r>
    </w:p>
    <w:p w:rsidR="00CC24AA" w:rsidRPr="00E01A54" w:rsidRDefault="008E3E4A" w:rsidP="00CC24A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E01A54">
        <w:rPr>
          <w:sz w:val="26"/>
          <w:szCs w:val="26"/>
        </w:rPr>
        <w:t>В соответствии с Распоряжением Администрации города Норильска от 29.06.2021 № 3107 «Об утверждении перечня муниципальных учреждений муниципального образования город Норильск, подведомственных Управлению городского хозяйства Администрации города Норильска, осуществляющему бюджетные полномочия главного распорядителя (распорядителя) бюджетных средств»</w:t>
      </w:r>
      <w:r w:rsidR="00CC24AA" w:rsidRPr="00E01A54">
        <w:rPr>
          <w:sz w:val="26"/>
          <w:szCs w:val="26"/>
        </w:rPr>
        <w:t xml:space="preserve"> с 01.07.2021 МКУ «УЖКХ» является </w:t>
      </w:r>
      <w:r w:rsidR="00CC24AA" w:rsidRPr="00E01A54">
        <w:rPr>
          <w:rFonts w:eastAsiaTheme="minorHAnsi"/>
          <w:sz w:val="26"/>
          <w:szCs w:val="26"/>
          <w:lang w:eastAsia="en-US"/>
        </w:rPr>
        <w:t>муниципальным учреждением муниципального образования город Норильск, подведомственным Управлению городского хозяйства Администрации города Норильска, осуществляющему бюджетные полномочия главного распорядителя (распорядителя) бюджетных средств.</w:t>
      </w:r>
    </w:p>
    <w:p w:rsidR="00DA1898" w:rsidRPr="00E01A54" w:rsidRDefault="00DA1898" w:rsidP="00DA18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01A54">
        <w:rPr>
          <w:sz w:val="26"/>
          <w:szCs w:val="26"/>
        </w:rPr>
        <w:t>Основными задачами МКУ «УЖКХ» являются:</w:t>
      </w:r>
    </w:p>
    <w:p w:rsidR="00DA1898" w:rsidRPr="00E01A54" w:rsidRDefault="00DA1898" w:rsidP="00DA18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01A54">
        <w:rPr>
          <w:sz w:val="26"/>
          <w:szCs w:val="26"/>
        </w:rPr>
        <w:t xml:space="preserve">- выполнение работ и исполнение функций для обеспечения реализации на территории муниципального образования город Норильск полномочий органов местного самоуправления по созданию условий для управления жилищным фондом муниципального образования город Норильск, содержанию и эксплуатации муниципального жилищного фонда, объектов инженерной, коммунальной </w:t>
      </w:r>
      <w:r w:rsidRPr="00E01A54">
        <w:rPr>
          <w:sz w:val="26"/>
          <w:szCs w:val="26"/>
        </w:rPr>
        <w:lastRenderedPageBreak/>
        <w:t>инфраструктуры и элементов благоустройства, являющихся собственностью муниципального образования город Норильск;</w:t>
      </w:r>
    </w:p>
    <w:p w:rsidR="00DA1898" w:rsidRPr="00E01A54" w:rsidRDefault="00DA1898" w:rsidP="00DA18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01A54">
        <w:rPr>
          <w:sz w:val="26"/>
          <w:szCs w:val="26"/>
        </w:rPr>
        <w:t>- организация благоустройства, содержания и озеленения территории муниципального образования город Норильск;</w:t>
      </w:r>
    </w:p>
    <w:p w:rsidR="00DA1898" w:rsidRPr="00E01A54" w:rsidRDefault="00DA1898" w:rsidP="00DA18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01A54">
        <w:rPr>
          <w:sz w:val="26"/>
          <w:szCs w:val="26"/>
        </w:rPr>
        <w:t>- организация оперативного контроля за эксплуатацией, содержанием и техническим обслуживанием объектов жилищного фонда, объектов жилищно-коммунального хозяйства, объектов благоустройства, объектов муниципальной собственности коммунального и социально-культурного назначения, объектов инженерной коммуникационной инфраструктуры, объектов улично-дорожной сети муниципального образования город Норильск;</w:t>
      </w:r>
    </w:p>
    <w:p w:rsidR="00DA1898" w:rsidRPr="00E01A54" w:rsidRDefault="00DA1898" w:rsidP="00DA18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01A54">
        <w:rPr>
          <w:sz w:val="26"/>
          <w:szCs w:val="26"/>
        </w:rPr>
        <w:t>- осуществление предусмотренных действующим законодательством функций по определению конкурентными способами поставщиков (подрядчиков, исполнителей) при осуществлении закупок товаров (работ, услуг), связанных с капитальным или текущим ремонтом объектов жилищно-коммунального хозяйства муниципальной собственности;</w:t>
      </w:r>
    </w:p>
    <w:p w:rsidR="00DA1898" w:rsidRPr="00E01A54" w:rsidRDefault="00DA1898" w:rsidP="00DA18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01A54">
        <w:rPr>
          <w:sz w:val="26"/>
          <w:szCs w:val="26"/>
        </w:rPr>
        <w:t>- разработка и подготовка технических заданий на проектирование, выполнение проектно-изыскательских работ, капитальный и текущий ремонты объектов жилищно-коммунального хозяйства муниципальной собственности;</w:t>
      </w:r>
    </w:p>
    <w:p w:rsidR="00DA1898" w:rsidRPr="00E01A54" w:rsidRDefault="00DA1898" w:rsidP="00DA18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01A54">
        <w:rPr>
          <w:sz w:val="26"/>
          <w:szCs w:val="26"/>
        </w:rPr>
        <w:t>- осуществление контроля в процессе капитального и текущего ремонтов объектов жилищно-коммунального хозяйства в целях проверки соответствия выполняемых работ проектной документации, требованиям технических регламентов, результатам инженерных изысканий.</w:t>
      </w:r>
    </w:p>
    <w:p w:rsidR="00DA1898" w:rsidRPr="00E01A54" w:rsidRDefault="00DA1898" w:rsidP="00DA18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01A54">
        <w:rPr>
          <w:sz w:val="26"/>
          <w:szCs w:val="26"/>
        </w:rPr>
        <w:t>В своей деятельности МКУ «УЖКХ» руководствуется:</w:t>
      </w:r>
    </w:p>
    <w:p w:rsidR="00DA1898" w:rsidRPr="00E01A54" w:rsidRDefault="00DA1898" w:rsidP="00DA18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01A54">
        <w:rPr>
          <w:sz w:val="26"/>
          <w:szCs w:val="26"/>
        </w:rPr>
        <w:t>- Конституцией Российской Федерации и законодательством Российской Федерации;</w:t>
      </w:r>
    </w:p>
    <w:p w:rsidR="00DA1898" w:rsidRPr="00E01A54" w:rsidRDefault="00DA1898" w:rsidP="00DA18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01A54">
        <w:rPr>
          <w:sz w:val="26"/>
          <w:szCs w:val="26"/>
        </w:rPr>
        <w:t>- Жилищным кодексом Российской Федерации;</w:t>
      </w:r>
    </w:p>
    <w:p w:rsidR="00DA1898" w:rsidRPr="00E01A54" w:rsidRDefault="00DA1898" w:rsidP="00DA18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01A54">
        <w:rPr>
          <w:sz w:val="26"/>
          <w:szCs w:val="26"/>
        </w:rPr>
        <w:t>-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A1898" w:rsidRPr="00E01A54" w:rsidRDefault="00DA1898" w:rsidP="00DA18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01A54">
        <w:rPr>
          <w:sz w:val="26"/>
          <w:szCs w:val="26"/>
        </w:rPr>
        <w:t>- муниципальными правовыми актами органов местного самоуправления муниципального образования город Норильск;</w:t>
      </w:r>
    </w:p>
    <w:p w:rsidR="00DA1898" w:rsidRPr="00E01A54" w:rsidRDefault="00DA1898" w:rsidP="00DA18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01A54">
        <w:rPr>
          <w:sz w:val="26"/>
          <w:szCs w:val="26"/>
        </w:rPr>
        <w:t>- Уставом МКУ «УЖКХ».</w:t>
      </w:r>
    </w:p>
    <w:p w:rsidR="00DA1898" w:rsidRPr="00E01A54" w:rsidRDefault="00DA1898" w:rsidP="00DA189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E01A54">
        <w:rPr>
          <w:sz w:val="26"/>
          <w:szCs w:val="26"/>
        </w:rPr>
        <w:t>Мероприятие включает в себя финансовое обеспечение деятельности МКУ «УЖКХ» в целях выполнения им функций заказчика при осуществлении капитального или текущего ремонтов объектов жилищно-коммунального хозяйства муниципальной собственности.</w:t>
      </w:r>
    </w:p>
    <w:p w:rsidR="00DA1898" w:rsidRPr="00E01A54" w:rsidRDefault="00DA1898" w:rsidP="00DA18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Мероприятие 2 «Предоставление компенсации части платы граждан за коммунальные услуги» (главный распорядитель средств бюджета муниципального образования город Норильск – по 2019 год - Управление жилищно-коммунального хозяйства Администрации города Норильска, с 2020 года – Администрация города Норильска (Управление городского хозяйства).</w:t>
      </w:r>
    </w:p>
    <w:p w:rsidR="00DA1898" w:rsidRPr="00E01A54" w:rsidRDefault="00DA1898" w:rsidP="00DA18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Законом Красноярского края от 01.12.2014 № 7-2835 «Об отдельных мерах по обеспечению ограничения платы граждан за коммунальные услуги» предусмотрена компенсация части совокупных расходов граждан при предоставлении коммунальных услуг с учетом предельных (максимальных) индексов изменения размера вносимой платы граждан за коммунальные услуги в муниципальных образованиях, утверждаемых Губернатором Красноярского края, в соответствии со ст. 157.1 Жилищного кодекса Российской Федерации.</w:t>
      </w:r>
    </w:p>
    <w:p w:rsidR="00DA1898" w:rsidRPr="00E01A54" w:rsidRDefault="00DA1898" w:rsidP="00DA18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lastRenderedPageBreak/>
        <w:t>Оказание временных мер поддержки населения в целях обеспечения доступности коммунальных услуг осуществляется органами местного самоуправления в соответствии с Законом от 01.12.2014 № 7-2839 «О наделении органов местного самоуправления городских округов и муниципальных районов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услуги».</w:t>
      </w:r>
    </w:p>
    <w:p w:rsidR="00DA1898" w:rsidRPr="00E01A54" w:rsidRDefault="00DA1898" w:rsidP="00DA189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 xml:space="preserve">С 2020 года </w:t>
      </w:r>
      <w:r w:rsidR="00F54668">
        <w:rPr>
          <w:rFonts w:ascii="Times New Roman" w:hAnsi="Times New Roman" w:cs="Times New Roman"/>
          <w:sz w:val="26"/>
          <w:szCs w:val="26"/>
        </w:rPr>
        <w:t>п</w:t>
      </w:r>
      <w:r w:rsidRPr="00E01A54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03.07.2015 № 342 на Администрацию города Норильска (Управление городского хозяйства) (до 2020 года -Управление жилищно-коммунального хозяйства Администрации города Норильска) возложено осуществление следующих государственных полномочий: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прием документов для предоставления исполнителям коммунальных услуг компенсации части платы граждан за коммунальные услуги, проверка достоверности сведений, указанных в них;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расчет размера компенсации части платы граждан за коммунальные услуги исполнителям коммунальных услуг;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принятие решений о предоставлении субсидий на компенсацию части платы граждан за коммунальные услуги;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перечисление субсидий исполнителям коммунальных услуг на компенсацию части платы граждан за коммунальные услуги;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контроль за соблюдением условий, установленных при предоставлении субсидий на компенсацию части платы граждан за коммунальные услуги, принятие мер по возврату субсидий в случае нарушения таких условий.</w:t>
      </w:r>
    </w:p>
    <w:p w:rsidR="00DA1898" w:rsidRPr="00E01A54" w:rsidRDefault="00DA1898" w:rsidP="00DA189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Постановлением Администрации города Норильска от 04.09.2015 № 465 утвержден Порядок предоставления компенсации части платы граждан за коммунальные услуги, контроля за соблюдением условий предоставления компенсации части платы граждан за коммунальные услуги, а также возврата субсидий в случае нарушения условий их предоставления (далее - Порядок).</w:t>
      </w:r>
    </w:p>
    <w:p w:rsidR="00DA1898" w:rsidRPr="00E01A54" w:rsidRDefault="00DA1898" w:rsidP="00DA189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Компенсация части расходов граждан муниципального образования город Норильск предоставляется всем исполнителям коммунальных услуг, подавшим заявление с приложением документов, указанных в Порядке.</w:t>
      </w:r>
    </w:p>
    <w:p w:rsidR="00E01A54" w:rsidRPr="00E01A54" w:rsidRDefault="00E01A54" w:rsidP="00E01A5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01A54">
        <w:rPr>
          <w:sz w:val="26"/>
          <w:szCs w:val="26"/>
        </w:rPr>
        <w:t>Расходы исполнителей коммунальных услуг на коммунальные услуги превышают доходы, поступающие от граждан муниципального образования город Норильск за коммунальные услуги, поскольку граждане оплачивают услуги в пределах индекса изменения размера вносимой гражданами платы за коммунальные услуги, утвержденного Указом Губернатора Красноярского края от 15.12.2020 № 345-уг, определяемого с 01.01.2021 по 2023 году по отношению к размеру платы за коммунальные услуги, рассчитанной исходя из тарифов и нормативов, действующих по состоянию на декабрь 2020 года.</w:t>
      </w:r>
    </w:p>
    <w:p w:rsidR="00E01A54" w:rsidRPr="00E01A54" w:rsidRDefault="00E01A54" w:rsidP="00E01A54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01A54">
        <w:rPr>
          <w:sz w:val="26"/>
          <w:szCs w:val="26"/>
        </w:rPr>
        <w:t xml:space="preserve">Предельные (максимальные) индексы изменения размера вносимой гражданами платы за коммунальные услуги в муниципальных образованиях Красноярского края (за исключением городских округов, отнесенных к ценовым зонам теплоснабжения) не превышают </w:t>
      </w:r>
      <w:hyperlink r:id="rId4" w:history="1">
        <w:r w:rsidRPr="00E01A54">
          <w:rPr>
            <w:sz w:val="26"/>
            <w:szCs w:val="26"/>
          </w:rPr>
          <w:t>индекс</w:t>
        </w:r>
      </w:hyperlink>
      <w:r w:rsidRPr="00E01A54">
        <w:rPr>
          <w:sz w:val="26"/>
          <w:szCs w:val="26"/>
        </w:rPr>
        <w:t xml:space="preserve"> изменения размера вносимой гражданами платы за коммунальные услуги в среднем по Красноярскому краю, утвержденный Распоряжением Правительства Российской Федерации от 30.10.2020 № 2827-р.</w:t>
      </w:r>
    </w:p>
    <w:p w:rsidR="00DA1898" w:rsidRPr="00E01A54" w:rsidRDefault="00E01A54" w:rsidP="00DA189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На 2021</w:t>
      </w:r>
      <w:r w:rsidR="00DA1898" w:rsidRPr="00E01A54">
        <w:rPr>
          <w:rFonts w:ascii="Times New Roman" w:hAnsi="Times New Roman" w:cs="Times New Roman"/>
          <w:sz w:val="26"/>
          <w:szCs w:val="26"/>
        </w:rPr>
        <w:t xml:space="preserve"> - 202</w:t>
      </w:r>
      <w:r w:rsidRPr="00E01A54">
        <w:rPr>
          <w:rFonts w:ascii="Times New Roman" w:hAnsi="Times New Roman" w:cs="Times New Roman"/>
          <w:sz w:val="26"/>
          <w:szCs w:val="26"/>
        </w:rPr>
        <w:t>4</w:t>
      </w:r>
      <w:r w:rsidR="00DA1898" w:rsidRPr="00E01A54">
        <w:rPr>
          <w:rFonts w:ascii="Times New Roman" w:hAnsi="Times New Roman" w:cs="Times New Roman"/>
          <w:sz w:val="26"/>
          <w:szCs w:val="26"/>
        </w:rPr>
        <w:t xml:space="preserve"> годы долгосрочного периода предельные (максимальные) индексы изменения размера вносимой гражданами платы за коммунальные услуги в </w:t>
      </w:r>
      <w:r w:rsidR="00DA1898" w:rsidRPr="00E01A54">
        <w:rPr>
          <w:rFonts w:ascii="Times New Roman" w:hAnsi="Times New Roman" w:cs="Times New Roman"/>
          <w:sz w:val="26"/>
          <w:szCs w:val="26"/>
        </w:rPr>
        <w:lastRenderedPageBreak/>
        <w:t>муниципальных образованиях Красноярского края определяются по формуле:</w:t>
      </w:r>
    </w:p>
    <w:p w:rsidR="00DA1898" w:rsidRPr="00E01A54" w:rsidRDefault="00DA1898" w:rsidP="00DA189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noProof/>
          <w:position w:val="-28"/>
          <w:sz w:val="26"/>
          <w:szCs w:val="26"/>
        </w:rPr>
        <w:drawing>
          <wp:inline distT="0" distB="0" distL="0" distR="0" wp14:anchorId="3CCEC9A7" wp14:editId="641AD7F1">
            <wp:extent cx="3362325" cy="495300"/>
            <wp:effectExtent l="0" t="0" r="9525" b="0"/>
            <wp:docPr id="2" name="Рисунок 2" descr="base_23675_185260_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ase_23675_185260_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A1898" w:rsidRPr="00E01A54" w:rsidRDefault="00DA1898" w:rsidP="00DA189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ИКУ</w:t>
      </w:r>
      <w:r w:rsidRPr="00E01A54">
        <w:rPr>
          <w:rFonts w:ascii="Times New Roman" w:hAnsi="Times New Roman" w:cs="Times New Roman"/>
          <w:sz w:val="26"/>
          <w:szCs w:val="26"/>
          <w:vertAlign w:val="superscript"/>
        </w:rPr>
        <w:t>МО</w:t>
      </w:r>
      <w:r w:rsidRPr="00E01A54">
        <w:rPr>
          <w:rFonts w:ascii="Times New Roman" w:hAnsi="Times New Roman" w:cs="Times New Roman"/>
          <w:sz w:val="26"/>
          <w:szCs w:val="26"/>
          <w:vertAlign w:val="subscript"/>
        </w:rPr>
        <w:t>МАКС</w:t>
      </w:r>
      <w:r w:rsidRPr="00E01A54">
        <w:rPr>
          <w:rFonts w:ascii="Times New Roman" w:hAnsi="Times New Roman" w:cs="Times New Roman"/>
          <w:sz w:val="26"/>
          <w:szCs w:val="26"/>
        </w:rPr>
        <w:t xml:space="preserve"> - предельные (максимальные) индексы изменения размера вносимой гражданами платы за коммунальные услуги в муниципальных образованиях Красноярского края;</w:t>
      </w:r>
    </w:p>
    <w:p w:rsidR="00DA1898" w:rsidRPr="00E01A54" w:rsidRDefault="00DA1898" w:rsidP="00DA189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01A54">
        <w:rPr>
          <w:rFonts w:ascii="Times New Roman" w:hAnsi="Times New Roman" w:cs="Times New Roman"/>
          <w:sz w:val="26"/>
          <w:szCs w:val="26"/>
        </w:rPr>
        <w:t>maxКУ</w:t>
      </w:r>
      <w:r w:rsidRPr="00E01A54">
        <w:rPr>
          <w:rFonts w:ascii="Times New Roman" w:hAnsi="Times New Roman" w:cs="Times New Roman"/>
          <w:sz w:val="26"/>
          <w:szCs w:val="26"/>
          <w:vertAlign w:val="superscript"/>
        </w:rPr>
        <w:t>МО</w:t>
      </w:r>
      <w:r w:rsidRPr="00E01A54">
        <w:rPr>
          <w:rFonts w:ascii="Times New Roman" w:hAnsi="Times New Roman" w:cs="Times New Roman"/>
          <w:sz w:val="26"/>
          <w:szCs w:val="26"/>
          <w:vertAlign w:val="subscript"/>
        </w:rPr>
        <w:t>perj</w:t>
      </w:r>
      <w:proofErr w:type="spellEnd"/>
      <w:r w:rsidRPr="00E01A54">
        <w:rPr>
          <w:rFonts w:ascii="Times New Roman" w:hAnsi="Times New Roman" w:cs="Times New Roman"/>
          <w:sz w:val="26"/>
          <w:szCs w:val="26"/>
        </w:rPr>
        <w:t xml:space="preserve"> - размер вносимой гражданином платы за коммунальные услуги с наиболее невыгодным для потребителя (с точки зрения прироста платы за коммунальные услуги) набором коммунальных услуг (степенью благоустройства) на j-й месяц года долгосрочного периода, в котором размер вносимой гражданином платы за коммунальные услуги по Красноярскому краю максимален (рублей);</w:t>
      </w:r>
    </w:p>
    <w:p w:rsidR="00DA1898" w:rsidRPr="00E01A54" w:rsidRDefault="00DA1898" w:rsidP="00DA189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01A54">
        <w:rPr>
          <w:rFonts w:ascii="Times New Roman" w:hAnsi="Times New Roman" w:cs="Times New Roman"/>
          <w:sz w:val="26"/>
          <w:szCs w:val="26"/>
        </w:rPr>
        <w:t>КУ</w:t>
      </w:r>
      <w:r w:rsidRPr="00E01A54">
        <w:rPr>
          <w:rFonts w:ascii="Times New Roman" w:hAnsi="Times New Roman" w:cs="Times New Roman"/>
          <w:sz w:val="26"/>
          <w:szCs w:val="26"/>
          <w:vertAlign w:val="superscript"/>
        </w:rPr>
        <w:t>МО</w:t>
      </w:r>
      <w:r w:rsidRPr="00E01A54">
        <w:rPr>
          <w:rFonts w:ascii="Times New Roman" w:hAnsi="Times New Roman" w:cs="Times New Roman"/>
          <w:sz w:val="26"/>
          <w:szCs w:val="26"/>
          <w:vertAlign w:val="subscript"/>
        </w:rPr>
        <w:t>декабрь</w:t>
      </w:r>
      <w:proofErr w:type="spellEnd"/>
      <w:r w:rsidRPr="00E01A54">
        <w:rPr>
          <w:rFonts w:ascii="Times New Roman" w:hAnsi="Times New Roman" w:cs="Times New Roman"/>
          <w:sz w:val="26"/>
          <w:szCs w:val="26"/>
        </w:rPr>
        <w:t xml:space="preserve"> - размер вносимой гражданином платы за коммунальные услуги с наиболее невыгодным для потребителя (с точки зрения прироста платы за коммунальные услуги) набором коммунальных услуг (степенью благоустройства) в декабре предыдущего календарного года (рублей);</w:t>
      </w:r>
    </w:p>
    <w:p w:rsidR="00DA1898" w:rsidRPr="00E01A54" w:rsidRDefault="00DA1898" w:rsidP="00DA189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j - месяц года долгосрочного периода.</w:t>
      </w:r>
    </w:p>
    <w:p w:rsidR="00DA1898" w:rsidRPr="00E01A54" w:rsidRDefault="00DA1898" w:rsidP="00DA189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Средства краевого бюджета в виде субвенций поступают в бюджет муниципального образования город Норильск и предназначены для ежемесячных выплат исполнителю коммунальных услуг. Выплаты осуществляются на основании соглашения о субсидировании, заключенного до 2020 года между Управлением жилищно-коммунального хозяйства Администрации города Норильска и исполнителем коммунальных услуг, с 2020 года между Администрацией города Норильска (Управление городского хозяйства) и исполнителем коммунальных услуг</w:t>
      </w:r>
      <w:r w:rsidR="005244C9">
        <w:rPr>
          <w:rFonts w:ascii="Times New Roman" w:hAnsi="Times New Roman" w:cs="Times New Roman"/>
          <w:sz w:val="26"/>
          <w:szCs w:val="26"/>
        </w:rPr>
        <w:t xml:space="preserve">, с 01.07.2021 между </w:t>
      </w:r>
      <w:r w:rsidR="005244C9" w:rsidRPr="00E01A54">
        <w:rPr>
          <w:rFonts w:ascii="Times New Roman" w:hAnsi="Times New Roman" w:cs="Times New Roman"/>
          <w:sz w:val="26"/>
          <w:szCs w:val="26"/>
        </w:rPr>
        <w:t>Управление</w:t>
      </w:r>
      <w:r w:rsidR="00955219">
        <w:rPr>
          <w:rFonts w:ascii="Times New Roman" w:hAnsi="Times New Roman" w:cs="Times New Roman"/>
          <w:sz w:val="26"/>
          <w:szCs w:val="26"/>
        </w:rPr>
        <w:t>м</w:t>
      </w:r>
      <w:r w:rsidR="005244C9" w:rsidRPr="00E01A54">
        <w:rPr>
          <w:rFonts w:ascii="Times New Roman" w:hAnsi="Times New Roman" w:cs="Times New Roman"/>
          <w:sz w:val="26"/>
          <w:szCs w:val="26"/>
        </w:rPr>
        <w:t xml:space="preserve"> городского хозяйства</w:t>
      </w:r>
      <w:r w:rsidRPr="00E01A54">
        <w:rPr>
          <w:rFonts w:ascii="Times New Roman" w:hAnsi="Times New Roman" w:cs="Times New Roman"/>
          <w:sz w:val="26"/>
          <w:szCs w:val="26"/>
        </w:rPr>
        <w:t xml:space="preserve"> </w:t>
      </w:r>
      <w:r w:rsidR="00955219">
        <w:rPr>
          <w:rFonts w:ascii="Times New Roman" w:hAnsi="Times New Roman" w:cs="Times New Roman"/>
          <w:sz w:val="26"/>
          <w:szCs w:val="26"/>
        </w:rPr>
        <w:t>Администрации</w:t>
      </w:r>
      <w:r w:rsidR="00955219" w:rsidRPr="00E01A54">
        <w:rPr>
          <w:rFonts w:ascii="Times New Roman" w:hAnsi="Times New Roman" w:cs="Times New Roman"/>
          <w:sz w:val="26"/>
          <w:szCs w:val="26"/>
        </w:rPr>
        <w:t xml:space="preserve"> города Норильска и исполнителем коммунальных услуг </w:t>
      </w:r>
      <w:r w:rsidRPr="00E01A54">
        <w:rPr>
          <w:rFonts w:ascii="Times New Roman" w:hAnsi="Times New Roman" w:cs="Times New Roman"/>
          <w:sz w:val="26"/>
          <w:szCs w:val="26"/>
        </w:rPr>
        <w:t>с учетом ежемесячных сверок сумм фактических субсидий, подлежащих выплате.</w:t>
      </w:r>
    </w:p>
    <w:p w:rsidR="002779B4" w:rsidRPr="00E01A54" w:rsidRDefault="00DA1898" w:rsidP="002779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Мероприятие 4 «Поддержание консервации выселенных аварийных многоквартирных домов, отдельных выселенных аварийных подъездов в многоквартирных домах, отдельных помещений, обеспечение сохранности муниципальных пустующих помещений в выселяемых многоквартирных домах, признанных в установленном порядке аварийными» (главный распорядитель средств бюджета муниципального образования город Норильск-Управление жилищно-коммунального хозяйства Администрации города Норильска, с 2020 года - Администрация города Норильска (МКУ «УЖКХ»)</w:t>
      </w:r>
      <w:r w:rsidR="002779B4" w:rsidRPr="00E01A54">
        <w:rPr>
          <w:rFonts w:ascii="Times New Roman" w:hAnsi="Times New Roman" w:cs="Times New Roman"/>
          <w:sz w:val="26"/>
          <w:szCs w:val="26"/>
        </w:rPr>
        <w:t>, с 01.07.2021 года – Управление городского хозяйства Администрация города Норильска (МКУ «УЖКХ»).</w:t>
      </w:r>
    </w:p>
    <w:p w:rsidR="00DA1898" w:rsidRPr="00E01A54" w:rsidRDefault="00B64E10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01.11.2021</w:t>
      </w:r>
      <w:r w:rsidR="00DA1898" w:rsidRPr="00E01A54">
        <w:rPr>
          <w:rFonts w:ascii="Times New Roman" w:hAnsi="Times New Roman" w:cs="Times New Roman"/>
          <w:sz w:val="26"/>
          <w:szCs w:val="26"/>
        </w:rPr>
        <w:t xml:space="preserve"> на территории муниципального образования город Норильск признаны аварийными </w:t>
      </w:r>
      <w:r w:rsidR="00687F2B" w:rsidRPr="00E01A54">
        <w:rPr>
          <w:rFonts w:ascii="Times New Roman" w:hAnsi="Times New Roman" w:cs="Times New Roman"/>
          <w:sz w:val="26"/>
          <w:szCs w:val="26"/>
        </w:rPr>
        <w:t>девять</w:t>
      </w:r>
      <w:r w:rsidR="00DA1898" w:rsidRPr="00E01A54">
        <w:rPr>
          <w:rFonts w:ascii="Times New Roman" w:hAnsi="Times New Roman" w:cs="Times New Roman"/>
          <w:sz w:val="26"/>
          <w:szCs w:val="26"/>
        </w:rPr>
        <w:t xml:space="preserve"> многоквартирных домов, из которых </w:t>
      </w:r>
      <w:r w:rsidR="00835794" w:rsidRPr="00E01A54">
        <w:rPr>
          <w:rFonts w:ascii="Times New Roman" w:hAnsi="Times New Roman" w:cs="Times New Roman"/>
          <w:sz w:val="26"/>
          <w:szCs w:val="26"/>
        </w:rPr>
        <w:t>шесть МКД – дома гостиничного типа</w:t>
      </w:r>
      <w:r w:rsidR="00DA1898" w:rsidRPr="00E01A5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A1898" w:rsidRPr="00E01A54" w:rsidRDefault="00DA1898" w:rsidP="00DA1898">
      <w:pPr>
        <w:pStyle w:val="3"/>
        <w:spacing w:after="0"/>
        <w:ind w:left="0" w:firstLine="708"/>
        <w:jc w:val="both"/>
        <w:rPr>
          <w:sz w:val="26"/>
          <w:szCs w:val="26"/>
        </w:rPr>
      </w:pPr>
      <w:r w:rsidRPr="00E01A54">
        <w:rPr>
          <w:sz w:val="26"/>
          <w:szCs w:val="26"/>
        </w:rPr>
        <w:t>Средства планируется направить на ограничение доступа в выселенные аварийные дома, аварийные подъезды домов.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Периодически возникает необходимость выполнения работ на данных объектах, в том числе: закрытие дверных и оконных проемов первых этажей во избежание несанкционированного проникновения посторонних лиц в аварийные дома и подъезды; восстановление ограждений и защитных козырьков вдоль выселенных зданий с разрушающимися элементами фасадов.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 xml:space="preserve">Кроме того, поскольку процедура переселения жителей из аварийных </w:t>
      </w:r>
      <w:r w:rsidRPr="00E01A54">
        <w:rPr>
          <w:rFonts w:ascii="Times New Roman" w:hAnsi="Times New Roman" w:cs="Times New Roman"/>
          <w:sz w:val="26"/>
          <w:szCs w:val="26"/>
        </w:rPr>
        <w:lastRenderedPageBreak/>
        <w:t>многоквартирных домов носит длительный характер, необходимо выполнять работы по ограничению доступа в комнаты в расселяемых домах гостиничного типа, признанными аварийными в целях соблюдения требований пожарной безопасности, предупреждение действий, влекущих повреждение или уничтожение структурных элементов еще заселенных квартир (</w:t>
      </w:r>
      <w:r w:rsidR="00835794" w:rsidRPr="00E01A54">
        <w:rPr>
          <w:rFonts w:ascii="Times New Roman" w:hAnsi="Times New Roman" w:cs="Times New Roman"/>
          <w:sz w:val="26"/>
          <w:szCs w:val="26"/>
        </w:rPr>
        <w:t>3</w:t>
      </w:r>
      <w:r w:rsidRPr="00E01A54">
        <w:rPr>
          <w:rFonts w:ascii="Times New Roman" w:hAnsi="Times New Roman" w:cs="Times New Roman"/>
          <w:sz w:val="26"/>
          <w:szCs w:val="26"/>
        </w:rPr>
        <w:t xml:space="preserve"> дома гостиничного типа -</w:t>
      </w:r>
      <w:r w:rsidR="00835794" w:rsidRPr="00E01A54">
        <w:rPr>
          <w:rFonts w:ascii="Times New Roman" w:hAnsi="Times New Roman" w:cs="Times New Roman"/>
          <w:sz w:val="26"/>
          <w:szCs w:val="26"/>
        </w:rPr>
        <w:t xml:space="preserve"> </w:t>
      </w:r>
      <w:r w:rsidRPr="00E01A54">
        <w:rPr>
          <w:rFonts w:ascii="Times New Roman" w:hAnsi="Times New Roman" w:cs="Times New Roman"/>
          <w:sz w:val="26"/>
          <w:szCs w:val="26"/>
        </w:rPr>
        <w:t xml:space="preserve">район Кайеркан, </w:t>
      </w:r>
      <w:r w:rsidR="00300560" w:rsidRPr="00E01A54">
        <w:rPr>
          <w:rFonts w:ascii="Times New Roman" w:hAnsi="Times New Roman" w:cs="Times New Roman"/>
          <w:sz w:val="26"/>
          <w:szCs w:val="26"/>
        </w:rPr>
        <w:t>3</w:t>
      </w:r>
      <w:r w:rsidRPr="00E01A54">
        <w:rPr>
          <w:rFonts w:ascii="Times New Roman" w:hAnsi="Times New Roman" w:cs="Times New Roman"/>
          <w:sz w:val="26"/>
          <w:szCs w:val="26"/>
        </w:rPr>
        <w:t xml:space="preserve"> дом гостиничного типа -</w:t>
      </w:r>
      <w:r w:rsidR="00835794" w:rsidRPr="00E01A54">
        <w:rPr>
          <w:rFonts w:ascii="Times New Roman" w:hAnsi="Times New Roman" w:cs="Times New Roman"/>
          <w:sz w:val="26"/>
          <w:szCs w:val="26"/>
        </w:rPr>
        <w:t xml:space="preserve"> </w:t>
      </w:r>
      <w:r w:rsidRPr="00E01A54">
        <w:rPr>
          <w:rFonts w:ascii="Times New Roman" w:hAnsi="Times New Roman" w:cs="Times New Roman"/>
          <w:sz w:val="26"/>
          <w:szCs w:val="26"/>
        </w:rPr>
        <w:t xml:space="preserve">Центральный район, </w:t>
      </w:r>
      <w:r w:rsidR="00300560" w:rsidRPr="00E01A54">
        <w:rPr>
          <w:rFonts w:ascii="Times New Roman" w:hAnsi="Times New Roman" w:cs="Times New Roman"/>
          <w:sz w:val="26"/>
          <w:szCs w:val="26"/>
        </w:rPr>
        <w:t>1 (</w:t>
      </w:r>
      <w:proofErr w:type="spellStart"/>
      <w:r w:rsidR="00300560" w:rsidRPr="00E01A54">
        <w:rPr>
          <w:rFonts w:ascii="Times New Roman" w:hAnsi="Times New Roman" w:cs="Times New Roman"/>
          <w:sz w:val="26"/>
          <w:szCs w:val="26"/>
        </w:rPr>
        <w:t>хрущевка</w:t>
      </w:r>
      <w:proofErr w:type="spellEnd"/>
      <w:r w:rsidR="00300560" w:rsidRPr="00E01A54">
        <w:rPr>
          <w:rFonts w:ascii="Times New Roman" w:hAnsi="Times New Roman" w:cs="Times New Roman"/>
          <w:sz w:val="26"/>
          <w:szCs w:val="26"/>
        </w:rPr>
        <w:t xml:space="preserve">) - район </w:t>
      </w:r>
      <w:proofErr w:type="spellStart"/>
      <w:r w:rsidR="00300560" w:rsidRPr="00E01A54">
        <w:rPr>
          <w:rFonts w:ascii="Times New Roman" w:hAnsi="Times New Roman" w:cs="Times New Roman"/>
          <w:sz w:val="26"/>
          <w:szCs w:val="26"/>
        </w:rPr>
        <w:t>Кайеркан</w:t>
      </w:r>
      <w:proofErr w:type="spellEnd"/>
      <w:r w:rsidR="00300560" w:rsidRPr="00E01A54">
        <w:rPr>
          <w:rFonts w:ascii="Times New Roman" w:hAnsi="Times New Roman" w:cs="Times New Roman"/>
          <w:sz w:val="26"/>
          <w:szCs w:val="26"/>
        </w:rPr>
        <w:t>, 2</w:t>
      </w:r>
      <w:r w:rsidR="00300560" w:rsidRPr="00E01A54">
        <w:t> </w:t>
      </w:r>
      <w:r w:rsidRPr="00E01A54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Pr="00E01A54">
        <w:rPr>
          <w:rFonts w:ascii="Times New Roman" w:hAnsi="Times New Roman" w:cs="Times New Roman"/>
          <w:sz w:val="26"/>
          <w:szCs w:val="26"/>
        </w:rPr>
        <w:t>хрущевк</w:t>
      </w:r>
      <w:r w:rsidR="00300560" w:rsidRPr="00E01A54"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Pr="00E01A54">
        <w:rPr>
          <w:rFonts w:ascii="Times New Roman" w:hAnsi="Times New Roman" w:cs="Times New Roman"/>
          <w:sz w:val="26"/>
          <w:szCs w:val="26"/>
        </w:rPr>
        <w:t>)</w:t>
      </w:r>
      <w:r w:rsidR="00300560" w:rsidRPr="00E01A54">
        <w:rPr>
          <w:rFonts w:ascii="Times New Roman" w:hAnsi="Times New Roman" w:cs="Times New Roman"/>
          <w:sz w:val="26"/>
          <w:szCs w:val="26"/>
        </w:rPr>
        <w:t xml:space="preserve"> </w:t>
      </w:r>
      <w:r w:rsidRPr="00E01A54">
        <w:rPr>
          <w:rFonts w:ascii="Times New Roman" w:hAnsi="Times New Roman" w:cs="Times New Roman"/>
          <w:sz w:val="26"/>
          <w:szCs w:val="26"/>
        </w:rPr>
        <w:t>-</w:t>
      </w:r>
      <w:r w:rsidR="00300560" w:rsidRPr="00E01A54">
        <w:rPr>
          <w:rFonts w:ascii="Times New Roman" w:hAnsi="Times New Roman" w:cs="Times New Roman"/>
          <w:sz w:val="26"/>
          <w:szCs w:val="26"/>
        </w:rPr>
        <w:t xml:space="preserve"> </w:t>
      </w:r>
      <w:r w:rsidRPr="00E01A54">
        <w:rPr>
          <w:rFonts w:ascii="Times New Roman" w:hAnsi="Times New Roman" w:cs="Times New Roman"/>
          <w:sz w:val="26"/>
          <w:szCs w:val="26"/>
        </w:rPr>
        <w:t>Центральный район).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Реализация данного мероприятия будет осуществляться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DA1898" w:rsidRPr="00E01A54" w:rsidRDefault="00DA1898" w:rsidP="00DA189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E01A54">
        <w:rPr>
          <w:sz w:val="26"/>
          <w:szCs w:val="26"/>
        </w:rPr>
        <w:t>Мероприятие 5 «Разработка и актуализация схемы теплоснабжения, водоснабжения и водоотведения муниципального образования город Норильск» (главный распорядитель средств бюджета муниципального образования город Норильск – Управление жилищно-коммунального хозяйства Администрации города Норильска, с 2020 года – Администрация города Норильска (Управление городского хозяйства))</w:t>
      </w:r>
      <w:r w:rsidR="00483380">
        <w:rPr>
          <w:sz w:val="26"/>
          <w:szCs w:val="26"/>
        </w:rPr>
        <w:t xml:space="preserve">, с 01.07.2021 - </w:t>
      </w:r>
      <w:r w:rsidR="00483380" w:rsidRPr="00E01A54">
        <w:rPr>
          <w:sz w:val="26"/>
          <w:szCs w:val="26"/>
        </w:rPr>
        <w:t xml:space="preserve">Управление городского хозяйства </w:t>
      </w:r>
      <w:r w:rsidR="00483380">
        <w:rPr>
          <w:sz w:val="26"/>
          <w:szCs w:val="26"/>
        </w:rPr>
        <w:t>Администрации</w:t>
      </w:r>
      <w:r w:rsidR="00483380" w:rsidRPr="00E01A54">
        <w:rPr>
          <w:sz w:val="26"/>
          <w:szCs w:val="26"/>
        </w:rPr>
        <w:t xml:space="preserve"> города Норильска</w:t>
      </w:r>
      <w:r w:rsidRPr="00E01A54">
        <w:rPr>
          <w:sz w:val="26"/>
          <w:szCs w:val="26"/>
        </w:rPr>
        <w:t>.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Реализация данного мероприятия будет осуществляться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A1898" w:rsidRPr="00E01A54" w:rsidRDefault="00DA1898" w:rsidP="00DA189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E01A54">
        <w:rPr>
          <w:sz w:val="26"/>
          <w:szCs w:val="26"/>
        </w:rPr>
        <w:t>Мероприятие 6 «Субсидия муниципальному унитарному предприятию муниципального образования город Норильск «Коммунальные объединенные системы» на финансовое обеспечение (возмещение) фактически понесенных затрат на выполнение аварийно-восстановительных работ, работ по капитальному ремонту на объектах коммунальной инфраструктуры» (главный распорядитель средств бюджета муниципального образования город Норильск – Управление жилищно-коммунального хозяйства Администрации города Норильска, с 2020 года – Администрация города Норильска (МКУ «УЖКХ»)</w:t>
      </w:r>
      <w:r w:rsidR="00300560" w:rsidRPr="00E01A54">
        <w:rPr>
          <w:sz w:val="26"/>
          <w:szCs w:val="26"/>
        </w:rPr>
        <w:t>,</w:t>
      </w:r>
      <w:r w:rsidR="00300560" w:rsidRPr="00E01A54">
        <w:t xml:space="preserve"> </w:t>
      </w:r>
      <w:r w:rsidR="00300560" w:rsidRPr="00E01A54">
        <w:rPr>
          <w:sz w:val="26"/>
          <w:szCs w:val="26"/>
        </w:rPr>
        <w:t>с 01.07.2021 года – Управление городского хозяйства Администрация города Норильска (МКУ «УЖКХ»)</w:t>
      </w:r>
      <w:r w:rsidRPr="00E01A54">
        <w:rPr>
          <w:sz w:val="26"/>
          <w:szCs w:val="26"/>
        </w:rPr>
        <w:t>). В указанную субсидию не включаются затраты на проведение мероприятий по капитальному ремонту основного технологического оборудования канализационно-насосной станции.</w:t>
      </w:r>
    </w:p>
    <w:p w:rsidR="00DA1898" w:rsidRPr="00E01A54" w:rsidRDefault="00DA1898" w:rsidP="00DA189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E01A54">
        <w:rPr>
          <w:sz w:val="26"/>
          <w:szCs w:val="26"/>
        </w:rPr>
        <w:t>Реализация данного мероприятия будет осуществляться путем предоставления муниципальному унитарному предприятию муниципального образования город Норильск «Коммунальные объединенные системы» субсидии на финансовое обеспечение (возмещение) фактически понесенных затрат на выполнение аварийно-восстановительных работ, работ по капитальному ремонту на объектах коммунальной инфраструктуры, закрепленных за ним на праве хозяйственного ведения, находящихся в собственности муниципального образования город Норильск.</w:t>
      </w:r>
    </w:p>
    <w:p w:rsidR="00DA1898" w:rsidRPr="00E01A54" w:rsidRDefault="00DA1898" w:rsidP="00DA1898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E01A54">
        <w:rPr>
          <w:sz w:val="26"/>
          <w:szCs w:val="26"/>
        </w:rPr>
        <w:t xml:space="preserve">Предоставление указанной субсидии осуществляется в соответствии с Порядком предоставления субсидии муниципальному унитарному предприятию муниципального образования город Норильск «Коммунальные объединенные системы» на возмещение фактически понесенных затрат  и (или) финансовое обеспечение затрат на выполнение аварийно-восстановительных работ, работ по капитальному ремонту на объектах коммунальной инфраструктуры, закрепленных </w:t>
      </w:r>
      <w:r w:rsidRPr="00E01A54">
        <w:rPr>
          <w:sz w:val="26"/>
          <w:szCs w:val="26"/>
        </w:rPr>
        <w:lastRenderedPageBreak/>
        <w:t>за ним на праве хозяйственного ведения, находящихся в собственности муниципального образования город Норильск, утвержденным постановлением Администрации города Норильска от 02.08.2019 № 336.</w:t>
      </w:r>
    </w:p>
    <w:p w:rsidR="00DA1898" w:rsidRPr="00E01A54" w:rsidRDefault="00DA1898" w:rsidP="00DA1898">
      <w:pPr>
        <w:ind w:firstLine="709"/>
        <w:jc w:val="both"/>
        <w:rPr>
          <w:sz w:val="26"/>
          <w:szCs w:val="26"/>
        </w:rPr>
      </w:pPr>
      <w:r w:rsidRPr="00E01A54">
        <w:rPr>
          <w:sz w:val="26"/>
          <w:szCs w:val="26"/>
        </w:rPr>
        <w:t>Мероприятие 7 «Субсидия муниципальному унитарному предприятию муниципального образования город Норильск «Коммунальные объединенные системы» на проведение мероприятий по капитальному ремонту основного технологического оборудования канализационно-насосной станции»</w:t>
      </w:r>
      <w:r w:rsidR="0065599C" w:rsidRPr="00E01A54">
        <w:rPr>
          <w:sz w:val="26"/>
          <w:szCs w:val="26"/>
        </w:rPr>
        <w:t xml:space="preserve"> (главный распорядитель средств бюджета муниципального образования город Норильск –Управление городского хозяйства Администрация города Норильска (МКУ «УЖКХ»)).</w:t>
      </w:r>
    </w:p>
    <w:p w:rsidR="00563152" w:rsidRPr="00E01A54" w:rsidRDefault="00DA1898" w:rsidP="00563152">
      <w:pPr>
        <w:ind w:firstLine="709"/>
        <w:jc w:val="both"/>
        <w:rPr>
          <w:sz w:val="26"/>
          <w:szCs w:val="26"/>
        </w:rPr>
      </w:pPr>
      <w:r w:rsidRPr="00E01A54">
        <w:rPr>
          <w:sz w:val="26"/>
          <w:szCs w:val="26"/>
        </w:rPr>
        <w:t>Реализация данного мероприятия будет осуществляться путем предоставления муниципальному унитарному предприятию муниципального образования город Норильск «Коммунальные объединенные системы» субсидии на проведение мероприятий по капитальному ремонту основного технологического оборудования канализационно-насосной станции.</w:t>
      </w:r>
      <w:r w:rsidR="00563152" w:rsidRPr="00E01A54">
        <w:rPr>
          <w:sz w:val="26"/>
          <w:szCs w:val="26"/>
        </w:rPr>
        <w:t xml:space="preserve"> </w:t>
      </w:r>
    </w:p>
    <w:p w:rsidR="00563152" w:rsidRPr="00E01A54" w:rsidRDefault="00563152" w:rsidP="00563152">
      <w:pPr>
        <w:ind w:firstLine="709"/>
        <w:jc w:val="both"/>
        <w:rPr>
          <w:sz w:val="26"/>
          <w:szCs w:val="26"/>
        </w:rPr>
      </w:pPr>
      <w:r w:rsidRPr="00E01A54">
        <w:rPr>
          <w:sz w:val="26"/>
          <w:szCs w:val="26"/>
        </w:rPr>
        <w:t>Мероприятие 8 «Субсидия муниципальному унитарному предприятию муниципального образования город Норильск «Коммунальные объединенные системы» на выполнение проектных и (или) инженерно-изыскательских работ для проведения реконструкции на объектах коммунальной инфраструктуры, закрепленных за ним на праве хозяйственного ведения, находящихся в собственности муниципальн</w:t>
      </w:r>
      <w:r w:rsidR="003436BF" w:rsidRPr="00E01A54">
        <w:rPr>
          <w:sz w:val="26"/>
          <w:szCs w:val="26"/>
        </w:rPr>
        <w:t>ого образования город Норильск» (главный распорядитель средств бюджета муниципального образования город Норильск –Управление городского хозяйства Администрация города Норильска (МКУ «УЖКХ»)).</w:t>
      </w:r>
    </w:p>
    <w:p w:rsidR="00563152" w:rsidRPr="00E01A54" w:rsidRDefault="00563152" w:rsidP="00563152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E01A54">
        <w:rPr>
          <w:sz w:val="26"/>
          <w:szCs w:val="26"/>
        </w:rPr>
        <w:t>Реализация данного мероприятия будет осуществляться путем предоставления муниципальному унитарному предприятию муниципального образования город Норильск «Коммунальные объединенные системы» субсидии на выполнение проектных и (или) инженерно-изыскательских работ для проведения реконструкции на объектах коммунальной инфраструктуры.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4.4. Главными распорядителями средств бюджета муниципального образования город Норильск, предусмотренных на реализацию подпрограмм, являются:</w:t>
      </w: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 xml:space="preserve">- в части мероприятий подпрограмм «Развитие объектов социальной сферы, капитальный ремонт объектов коммунальной инфраструктуры и жилищного фонда» и «Организация проведения ремонта многоквартирных домов» - Управление жилищно-коммунального хозяйства Администрации города Норильска, </w:t>
      </w:r>
      <w:r w:rsidR="00561DB3" w:rsidRPr="00E01A54">
        <w:rPr>
          <w:rFonts w:ascii="Times New Roman" w:hAnsi="Times New Roman" w:cs="Times New Roman"/>
          <w:sz w:val="26"/>
          <w:szCs w:val="26"/>
        </w:rPr>
        <w:t xml:space="preserve">с 2020 года – </w:t>
      </w:r>
      <w:r w:rsidRPr="00E01A54">
        <w:rPr>
          <w:rFonts w:ascii="Times New Roman" w:hAnsi="Times New Roman" w:cs="Times New Roman"/>
          <w:sz w:val="26"/>
          <w:szCs w:val="26"/>
        </w:rPr>
        <w:t>Администрация города Норильска (МКУ «УЖКХ»)</w:t>
      </w:r>
      <w:r w:rsidR="00300560" w:rsidRPr="00E01A54">
        <w:rPr>
          <w:rFonts w:ascii="Times New Roman" w:hAnsi="Times New Roman" w:cs="Times New Roman"/>
          <w:sz w:val="26"/>
          <w:szCs w:val="26"/>
        </w:rPr>
        <w:t>, с 01.07.2021 года – Управление го</w:t>
      </w:r>
      <w:r w:rsidR="00F35C3C">
        <w:rPr>
          <w:rFonts w:ascii="Times New Roman" w:hAnsi="Times New Roman" w:cs="Times New Roman"/>
          <w:sz w:val="26"/>
          <w:szCs w:val="26"/>
        </w:rPr>
        <w:t xml:space="preserve">родского хозяйства </w:t>
      </w:r>
      <w:r w:rsidR="00F35C3C" w:rsidRPr="00F54668">
        <w:rPr>
          <w:rFonts w:ascii="Times New Roman" w:hAnsi="Times New Roman" w:cs="Times New Roman"/>
          <w:sz w:val="26"/>
          <w:szCs w:val="26"/>
        </w:rPr>
        <w:t>Администрации</w:t>
      </w:r>
      <w:r w:rsidR="00300560" w:rsidRPr="00E01A54">
        <w:rPr>
          <w:rFonts w:ascii="Times New Roman" w:hAnsi="Times New Roman" w:cs="Times New Roman"/>
          <w:sz w:val="26"/>
          <w:szCs w:val="26"/>
        </w:rPr>
        <w:t xml:space="preserve"> города Норильска (МКУ «УЖКХ»)</w:t>
      </w:r>
      <w:r w:rsidRPr="00E01A54">
        <w:rPr>
          <w:rFonts w:ascii="Times New Roman" w:hAnsi="Times New Roman" w:cs="Times New Roman"/>
          <w:sz w:val="26"/>
          <w:szCs w:val="26"/>
        </w:rPr>
        <w:t>;</w:t>
      </w:r>
    </w:p>
    <w:p w:rsidR="00F35C3C" w:rsidRPr="00F54668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- в части мероприятий подпрограммы «</w:t>
      </w:r>
      <w:proofErr w:type="spellStart"/>
      <w:r w:rsidRPr="00E01A54">
        <w:rPr>
          <w:rFonts w:ascii="Times New Roman" w:hAnsi="Times New Roman" w:cs="Times New Roman"/>
          <w:sz w:val="26"/>
          <w:szCs w:val="26"/>
        </w:rPr>
        <w:t>Энергоэффективность</w:t>
      </w:r>
      <w:proofErr w:type="spellEnd"/>
      <w:r w:rsidRPr="00E01A54">
        <w:rPr>
          <w:rFonts w:ascii="Times New Roman" w:hAnsi="Times New Roman" w:cs="Times New Roman"/>
          <w:sz w:val="26"/>
          <w:szCs w:val="26"/>
        </w:rPr>
        <w:t xml:space="preserve"> и развитие энергетики» - Управление по спорту Администрации города Норильска, Управление по делам культуры и искусства Администрации города Норильска, Управление общего и дошкольного образования Администрации города Норильска, </w:t>
      </w:r>
      <w:proofErr w:type="spellStart"/>
      <w:r w:rsidRPr="00E01A54">
        <w:rPr>
          <w:rFonts w:ascii="Times New Roman" w:hAnsi="Times New Roman" w:cs="Times New Roman"/>
          <w:sz w:val="26"/>
          <w:szCs w:val="26"/>
        </w:rPr>
        <w:t>Снежногорское</w:t>
      </w:r>
      <w:proofErr w:type="spellEnd"/>
      <w:r w:rsidRPr="00E01A54">
        <w:rPr>
          <w:rFonts w:ascii="Times New Roman" w:hAnsi="Times New Roman" w:cs="Times New Roman"/>
          <w:sz w:val="26"/>
          <w:szCs w:val="26"/>
        </w:rPr>
        <w:t xml:space="preserve"> территориальное управление Администрации города Норильска, Администрация города Норильска (МБУ «Автохозяйство»), Администрация города Норильска (МКУ «Норильский городской архив»</w:t>
      </w:r>
      <w:r w:rsidR="00F875CE" w:rsidRPr="00E01A54">
        <w:rPr>
          <w:rFonts w:ascii="Times New Roman" w:hAnsi="Times New Roman" w:cs="Times New Roman"/>
          <w:sz w:val="26"/>
          <w:szCs w:val="26"/>
        </w:rPr>
        <w:t>)</w:t>
      </w:r>
      <w:r w:rsidRPr="00E01A54">
        <w:rPr>
          <w:rFonts w:ascii="Times New Roman" w:hAnsi="Times New Roman" w:cs="Times New Roman"/>
          <w:sz w:val="26"/>
          <w:szCs w:val="26"/>
        </w:rPr>
        <w:t xml:space="preserve">, </w:t>
      </w:r>
      <w:r w:rsidR="00660ADC" w:rsidRPr="00E01A54">
        <w:rPr>
          <w:rFonts w:ascii="Times New Roman" w:hAnsi="Times New Roman" w:cs="Times New Roman"/>
          <w:sz w:val="26"/>
          <w:szCs w:val="26"/>
        </w:rPr>
        <w:t>Управление по реновации Администрации города Норильска (МКУ «</w:t>
      </w:r>
      <w:proofErr w:type="spellStart"/>
      <w:r w:rsidR="00660ADC" w:rsidRPr="00E01A54">
        <w:rPr>
          <w:rFonts w:ascii="Times New Roman" w:hAnsi="Times New Roman" w:cs="Times New Roman"/>
          <w:sz w:val="26"/>
          <w:szCs w:val="26"/>
        </w:rPr>
        <w:t>УКРиС</w:t>
      </w:r>
      <w:proofErr w:type="spellEnd"/>
      <w:r w:rsidR="00660ADC" w:rsidRPr="00E01A54">
        <w:rPr>
          <w:rFonts w:ascii="Times New Roman" w:hAnsi="Times New Roman" w:cs="Times New Roman"/>
          <w:sz w:val="26"/>
          <w:szCs w:val="26"/>
        </w:rPr>
        <w:t xml:space="preserve">»), МБУ «Молодежный центр», </w:t>
      </w:r>
      <w:r w:rsidRPr="00E01A54">
        <w:rPr>
          <w:rFonts w:ascii="Times New Roman" w:hAnsi="Times New Roman" w:cs="Times New Roman"/>
          <w:sz w:val="26"/>
          <w:szCs w:val="26"/>
        </w:rPr>
        <w:t>Администрация города Норильска (МКУ «УЖКХ»)</w:t>
      </w:r>
      <w:r w:rsidR="00561DB3" w:rsidRPr="00E01A54">
        <w:rPr>
          <w:rFonts w:ascii="Times New Roman" w:hAnsi="Times New Roman" w:cs="Times New Roman"/>
          <w:sz w:val="26"/>
          <w:szCs w:val="26"/>
        </w:rPr>
        <w:t xml:space="preserve">, с 01.07.2021 года – Управление </w:t>
      </w:r>
      <w:r w:rsidR="00561DB3" w:rsidRPr="00E01A54">
        <w:rPr>
          <w:rFonts w:ascii="Times New Roman" w:hAnsi="Times New Roman" w:cs="Times New Roman"/>
          <w:sz w:val="26"/>
          <w:szCs w:val="26"/>
        </w:rPr>
        <w:lastRenderedPageBreak/>
        <w:t>городского хозя</w:t>
      </w:r>
      <w:r w:rsidR="00561DB3" w:rsidRPr="00F54668">
        <w:rPr>
          <w:rFonts w:ascii="Times New Roman" w:hAnsi="Times New Roman" w:cs="Times New Roman"/>
          <w:sz w:val="26"/>
          <w:szCs w:val="26"/>
        </w:rPr>
        <w:t>йства Администраци</w:t>
      </w:r>
      <w:r w:rsidR="00CB11AB" w:rsidRPr="00F54668">
        <w:rPr>
          <w:rFonts w:ascii="Times New Roman" w:hAnsi="Times New Roman" w:cs="Times New Roman"/>
          <w:sz w:val="26"/>
          <w:szCs w:val="26"/>
        </w:rPr>
        <w:t>и</w:t>
      </w:r>
      <w:r w:rsidR="00561DB3" w:rsidRPr="00F54668">
        <w:rPr>
          <w:rFonts w:ascii="Times New Roman" w:hAnsi="Times New Roman" w:cs="Times New Roman"/>
          <w:sz w:val="26"/>
          <w:szCs w:val="26"/>
        </w:rPr>
        <w:t xml:space="preserve"> города Норильска (МКУ «УЖКХ»);</w:t>
      </w:r>
    </w:p>
    <w:p w:rsidR="00DA1898" w:rsidRPr="00E01A54" w:rsidRDefault="00F35C3C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4668">
        <w:rPr>
          <w:rFonts w:ascii="Times New Roman" w:hAnsi="Times New Roman" w:cs="Times New Roman"/>
          <w:sz w:val="26"/>
          <w:szCs w:val="26"/>
        </w:rPr>
        <w:t xml:space="preserve">- в части </w:t>
      </w:r>
      <w:r w:rsidR="00CB11AB" w:rsidRPr="00F54668">
        <w:rPr>
          <w:rFonts w:ascii="Times New Roman" w:hAnsi="Times New Roman" w:cs="Times New Roman"/>
          <w:sz w:val="26"/>
          <w:szCs w:val="26"/>
        </w:rPr>
        <w:t>подпрограммы 4 «Ремонт, модернизация и/или строительство объектов жилищно-коммунального хозяйства муниципального образования город Норильск в рамках Мирового соглашения от 23.04.2021» - Управление городского хозяйства Администрации города Норильска (МКУ «УЖКХ»).</w:t>
      </w:r>
    </w:p>
    <w:p w:rsidR="00DA1898" w:rsidRPr="00E01A54" w:rsidRDefault="00DA1898" w:rsidP="00DA1898">
      <w:pPr>
        <w:pStyle w:val="ConsPlusNormal"/>
        <w:tabs>
          <w:tab w:val="left" w:pos="33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A1898" w:rsidRPr="00E01A54" w:rsidRDefault="00DA1898" w:rsidP="00DA189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5. РЕСУРСНОЕ ОБЕСПЕЧЕНИЕ МП</w:t>
      </w:r>
    </w:p>
    <w:p w:rsidR="00DA1898" w:rsidRPr="00E01A54" w:rsidRDefault="00DA1898" w:rsidP="00DA18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Источниками финансирования мероприятий МП являются средства бюджета муниципального образования город Норильск, включая предоставляемые бюджету муниципального образования город Норильск средства краевого бюджета, а также внебюджетные источники.</w:t>
      </w:r>
    </w:p>
    <w:p w:rsidR="00DA1898" w:rsidRPr="00E01A54" w:rsidRDefault="00483380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Распределение расходов 2021</w:t>
      </w:r>
      <w:r w:rsidR="00563152" w:rsidRPr="00E01A54">
        <w:rPr>
          <w:rFonts w:ascii="Times New Roman" w:hAnsi="Times New Roman" w:cs="Times New Roman"/>
          <w:sz w:val="26"/>
          <w:szCs w:val="26"/>
        </w:rPr>
        <w:t>-2024</w:t>
      </w:r>
      <w:r w:rsidR="00DA1898" w:rsidRPr="00E01A54">
        <w:rPr>
          <w:rFonts w:ascii="Times New Roman" w:hAnsi="Times New Roman" w:cs="Times New Roman"/>
          <w:sz w:val="26"/>
          <w:szCs w:val="26"/>
        </w:rPr>
        <w:t xml:space="preserve"> годов по мероприятиям МП приводится в приложении № 2 к настоящей МП.</w:t>
      </w:r>
    </w:p>
    <w:p w:rsidR="00DA1898" w:rsidRPr="00E01A54" w:rsidRDefault="00DA1898" w:rsidP="00DA189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A1898" w:rsidRPr="00E01A54" w:rsidRDefault="00DA1898" w:rsidP="00DA189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6. ИНДИКАТОРЫ РЕЗУЛЬТАТИВНОСТИ МП</w:t>
      </w:r>
    </w:p>
    <w:p w:rsidR="00DA1898" w:rsidRPr="00E01A54" w:rsidRDefault="00DA1898" w:rsidP="00DA18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A1898" w:rsidRPr="00E01A54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A54">
        <w:rPr>
          <w:rFonts w:ascii="Times New Roman" w:hAnsi="Times New Roman" w:cs="Times New Roman"/>
          <w:sz w:val="26"/>
          <w:szCs w:val="26"/>
        </w:rPr>
        <w:t>В результате реализации муниципальной программы планируется достижение целевых показателей согласно приложению № 3 к настоящей МП.</w:t>
      </w:r>
    </w:p>
    <w:p w:rsidR="00DA1898" w:rsidRPr="00DA1898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4A3E">
        <w:rPr>
          <w:rFonts w:ascii="Times New Roman" w:hAnsi="Times New Roman" w:cs="Times New Roman"/>
          <w:sz w:val="26"/>
          <w:szCs w:val="26"/>
        </w:rPr>
        <w:t>Реализация МП к 202</w:t>
      </w:r>
      <w:r w:rsidR="00563152" w:rsidRPr="00B94A3E">
        <w:rPr>
          <w:rFonts w:ascii="Times New Roman" w:hAnsi="Times New Roman" w:cs="Times New Roman"/>
          <w:sz w:val="26"/>
          <w:szCs w:val="26"/>
        </w:rPr>
        <w:t>4</w:t>
      </w:r>
      <w:r w:rsidRPr="00B94A3E">
        <w:rPr>
          <w:rFonts w:ascii="Times New Roman" w:hAnsi="Times New Roman" w:cs="Times New Roman"/>
          <w:sz w:val="26"/>
          <w:szCs w:val="26"/>
        </w:rPr>
        <w:t xml:space="preserve"> году позволит достичь следующих результатов:</w:t>
      </w:r>
    </w:p>
    <w:p w:rsidR="00DA1898" w:rsidRPr="00DA1898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898">
        <w:rPr>
          <w:rFonts w:ascii="Times New Roman" w:hAnsi="Times New Roman" w:cs="Times New Roman"/>
          <w:sz w:val="26"/>
          <w:szCs w:val="26"/>
        </w:rPr>
        <w:t>1. Обеспечить устойчивое теплоснабжение, водоснабжение и водоотведение потребителей муниципального образования город Норильск, повысить надежность и безопасность эксплуатации инженерных систем, повысить эффективность использования инженерных объектов за счет:</w:t>
      </w:r>
    </w:p>
    <w:p w:rsidR="00DA1898" w:rsidRPr="00DA1898" w:rsidRDefault="00DA1898" w:rsidP="00B94A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898">
        <w:rPr>
          <w:rFonts w:ascii="Times New Roman" w:hAnsi="Times New Roman" w:cs="Times New Roman"/>
          <w:sz w:val="26"/>
          <w:szCs w:val="26"/>
        </w:rPr>
        <w:t xml:space="preserve">- выполнения объема ремонта инженерных сетей </w:t>
      </w:r>
      <w:r w:rsidR="00B94A3E">
        <w:rPr>
          <w:rFonts w:ascii="Times New Roman" w:hAnsi="Times New Roman" w:cs="Times New Roman"/>
          <w:sz w:val="26"/>
          <w:szCs w:val="26"/>
        </w:rPr>
        <w:t>–</w:t>
      </w:r>
      <w:r w:rsidRPr="00DA1898">
        <w:rPr>
          <w:rFonts w:ascii="Times New Roman" w:hAnsi="Times New Roman" w:cs="Times New Roman"/>
          <w:sz w:val="26"/>
          <w:szCs w:val="26"/>
        </w:rPr>
        <w:t xml:space="preserve"> </w:t>
      </w:r>
      <w:r w:rsidR="00B94A3E">
        <w:rPr>
          <w:rFonts w:ascii="Times New Roman" w:hAnsi="Times New Roman" w:cs="Times New Roman"/>
          <w:sz w:val="26"/>
          <w:szCs w:val="26"/>
        </w:rPr>
        <w:t>32 489</w:t>
      </w:r>
      <w:r w:rsidRPr="00DA1898">
        <w:rPr>
          <w:rFonts w:ascii="Times New Roman" w:hAnsi="Times New Roman" w:cs="Times New Roman"/>
          <w:sz w:val="26"/>
          <w:szCs w:val="26"/>
        </w:rPr>
        <w:t xml:space="preserve"> м.;</w:t>
      </w:r>
    </w:p>
    <w:p w:rsidR="00DA1898" w:rsidRPr="00DA1898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898">
        <w:rPr>
          <w:rFonts w:ascii="Times New Roman" w:hAnsi="Times New Roman" w:cs="Times New Roman"/>
          <w:sz w:val="26"/>
          <w:szCs w:val="26"/>
        </w:rPr>
        <w:t>2. Обеспечить сохранность жилищного фонда муниципального образования город Норильск, переселить в благоустроенное жилье граждан из аварийных и ветхих жилых домов, снизить бюджетное финансирование на переселение жителей из аварийного жилищного фонда, повысить эффективность использования муниципального жилищного фонда, за счет:</w:t>
      </w:r>
    </w:p>
    <w:p w:rsidR="00DA1898" w:rsidRPr="00DA1898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898">
        <w:rPr>
          <w:rFonts w:ascii="Times New Roman" w:hAnsi="Times New Roman" w:cs="Times New Roman"/>
          <w:sz w:val="26"/>
          <w:szCs w:val="26"/>
        </w:rPr>
        <w:t xml:space="preserve">- завершения комплекса работ по сохранению устойчивости перспективных строений - </w:t>
      </w:r>
      <w:r w:rsidR="00B94A3E">
        <w:rPr>
          <w:rFonts w:ascii="Times New Roman" w:hAnsi="Times New Roman" w:cs="Times New Roman"/>
          <w:sz w:val="26"/>
          <w:szCs w:val="26"/>
        </w:rPr>
        <w:t>264</w:t>
      </w:r>
      <w:r w:rsidRPr="00DA1898">
        <w:rPr>
          <w:rFonts w:ascii="Times New Roman" w:hAnsi="Times New Roman" w:cs="Times New Roman"/>
          <w:sz w:val="26"/>
          <w:szCs w:val="26"/>
        </w:rPr>
        <w:t xml:space="preserve"> строения;</w:t>
      </w:r>
    </w:p>
    <w:p w:rsidR="00DA1898" w:rsidRPr="00DA1898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898">
        <w:rPr>
          <w:rFonts w:ascii="Times New Roman" w:hAnsi="Times New Roman" w:cs="Times New Roman"/>
          <w:sz w:val="26"/>
          <w:szCs w:val="26"/>
        </w:rPr>
        <w:t>- выполнения работ по сносу аварийных и ветхих строений - 1</w:t>
      </w:r>
      <w:r w:rsidR="00B94A3E">
        <w:rPr>
          <w:rFonts w:ascii="Times New Roman" w:hAnsi="Times New Roman" w:cs="Times New Roman"/>
          <w:sz w:val="26"/>
          <w:szCs w:val="26"/>
        </w:rPr>
        <w:t>7</w:t>
      </w:r>
      <w:r w:rsidRPr="00DA1898">
        <w:rPr>
          <w:rFonts w:ascii="Times New Roman" w:hAnsi="Times New Roman" w:cs="Times New Roman"/>
          <w:sz w:val="26"/>
          <w:szCs w:val="26"/>
        </w:rPr>
        <w:t xml:space="preserve"> строений;</w:t>
      </w:r>
    </w:p>
    <w:p w:rsidR="00DA1898" w:rsidRPr="00DA1898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898">
        <w:rPr>
          <w:rFonts w:ascii="Times New Roman" w:hAnsi="Times New Roman" w:cs="Times New Roman"/>
          <w:sz w:val="26"/>
          <w:szCs w:val="26"/>
        </w:rPr>
        <w:t xml:space="preserve">- выполнения ремонта квартир под переселение из аварийного и ветхого жилищного фонда </w:t>
      </w:r>
      <w:r w:rsidR="00B94A3E">
        <w:rPr>
          <w:rFonts w:ascii="Times New Roman" w:hAnsi="Times New Roman" w:cs="Times New Roman"/>
          <w:sz w:val="26"/>
          <w:szCs w:val="26"/>
        </w:rPr>
        <w:t>–</w:t>
      </w:r>
      <w:r w:rsidRPr="00DA1898">
        <w:rPr>
          <w:rFonts w:ascii="Times New Roman" w:hAnsi="Times New Roman" w:cs="Times New Roman"/>
          <w:sz w:val="26"/>
          <w:szCs w:val="26"/>
        </w:rPr>
        <w:t xml:space="preserve"> </w:t>
      </w:r>
      <w:r w:rsidR="00B94A3E">
        <w:rPr>
          <w:rFonts w:ascii="Times New Roman" w:hAnsi="Times New Roman" w:cs="Times New Roman"/>
          <w:sz w:val="26"/>
          <w:szCs w:val="26"/>
        </w:rPr>
        <w:t>1 229</w:t>
      </w:r>
      <w:r w:rsidRPr="00DA1898">
        <w:rPr>
          <w:rFonts w:ascii="Times New Roman" w:hAnsi="Times New Roman" w:cs="Times New Roman"/>
          <w:sz w:val="26"/>
          <w:szCs w:val="26"/>
        </w:rPr>
        <w:t xml:space="preserve"> квартир;</w:t>
      </w:r>
    </w:p>
    <w:p w:rsidR="00DA1898" w:rsidRDefault="00DA1898" w:rsidP="00DA18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1898">
        <w:rPr>
          <w:rFonts w:ascii="Times New Roman" w:hAnsi="Times New Roman" w:cs="Times New Roman"/>
          <w:sz w:val="26"/>
          <w:szCs w:val="26"/>
        </w:rPr>
        <w:t>- снижения доли пустующего муниципального жилья в общем объеме м</w:t>
      </w:r>
      <w:r w:rsidR="003C4245">
        <w:rPr>
          <w:rFonts w:ascii="Times New Roman" w:hAnsi="Times New Roman" w:cs="Times New Roman"/>
          <w:sz w:val="26"/>
          <w:szCs w:val="26"/>
        </w:rPr>
        <w:t>униципального жилья в МКД до 20,6</w:t>
      </w:r>
      <w:r w:rsidR="00A130D6">
        <w:rPr>
          <w:rFonts w:ascii="Times New Roman" w:hAnsi="Times New Roman" w:cs="Times New Roman"/>
          <w:sz w:val="26"/>
          <w:szCs w:val="26"/>
        </w:rPr>
        <w:t xml:space="preserve"> %;</w:t>
      </w:r>
    </w:p>
    <w:p w:rsidR="00A130D6" w:rsidRPr="00F63B44" w:rsidRDefault="00A130D6" w:rsidP="00A130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3B44">
        <w:rPr>
          <w:rFonts w:ascii="Times New Roman" w:hAnsi="Times New Roman" w:cs="Times New Roman"/>
          <w:sz w:val="26"/>
          <w:szCs w:val="26"/>
        </w:rPr>
        <w:t>- обеспечение устойчивого теплоснабжения, водоснабжения и водоотведения объектов инженерной инфраструктуры;</w:t>
      </w:r>
    </w:p>
    <w:p w:rsidR="00A130D6" w:rsidRPr="00F63B44" w:rsidRDefault="00A130D6" w:rsidP="00A130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3B44">
        <w:rPr>
          <w:rFonts w:ascii="Times New Roman" w:hAnsi="Times New Roman" w:cs="Times New Roman"/>
          <w:sz w:val="26"/>
          <w:szCs w:val="26"/>
        </w:rPr>
        <w:t>- введение коммерческого учета электрической, тепловой энергии и воды;</w:t>
      </w:r>
    </w:p>
    <w:p w:rsidR="00A130D6" w:rsidRPr="00DA1898" w:rsidRDefault="00A130D6" w:rsidP="00A130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3B44">
        <w:rPr>
          <w:rFonts w:ascii="Times New Roman" w:hAnsi="Times New Roman" w:cs="Times New Roman"/>
          <w:sz w:val="26"/>
          <w:szCs w:val="26"/>
        </w:rPr>
        <w:t xml:space="preserve">- повышение надежности </w:t>
      </w:r>
      <w:proofErr w:type="spellStart"/>
      <w:r w:rsidRPr="00F63B44">
        <w:rPr>
          <w:rFonts w:ascii="Times New Roman" w:hAnsi="Times New Roman" w:cs="Times New Roman"/>
          <w:sz w:val="26"/>
          <w:szCs w:val="26"/>
        </w:rPr>
        <w:t>ресурсоснабжения</w:t>
      </w:r>
      <w:proofErr w:type="spellEnd"/>
      <w:r w:rsidRPr="00F63B44">
        <w:rPr>
          <w:rFonts w:ascii="Times New Roman" w:hAnsi="Times New Roman" w:cs="Times New Roman"/>
          <w:sz w:val="26"/>
          <w:szCs w:val="26"/>
        </w:rPr>
        <w:t xml:space="preserve"> жилых домов и социальных объектов.</w:t>
      </w:r>
    </w:p>
    <w:p w:rsidR="00DA1898" w:rsidRPr="00DA1898" w:rsidRDefault="00DA1898" w:rsidP="00DA1898">
      <w:pPr>
        <w:ind w:firstLine="708"/>
        <w:jc w:val="both"/>
        <w:rPr>
          <w:sz w:val="26"/>
          <w:szCs w:val="26"/>
        </w:rPr>
      </w:pPr>
    </w:p>
    <w:sectPr w:rsidR="00DA1898" w:rsidRPr="00DA1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898"/>
    <w:rsid w:val="00006035"/>
    <w:rsid w:val="000A2464"/>
    <w:rsid w:val="001511C1"/>
    <w:rsid w:val="00163669"/>
    <w:rsid w:val="00263969"/>
    <w:rsid w:val="002779B4"/>
    <w:rsid w:val="00283CD3"/>
    <w:rsid w:val="00285552"/>
    <w:rsid w:val="00291FC4"/>
    <w:rsid w:val="002E4D02"/>
    <w:rsid w:val="00300560"/>
    <w:rsid w:val="003143B7"/>
    <w:rsid w:val="003436BF"/>
    <w:rsid w:val="00353684"/>
    <w:rsid w:val="00371022"/>
    <w:rsid w:val="0037303D"/>
    <w:rsid w:val="003B15FB"/>
    <w:rsid w:val="003C4245"/>
    <w:rsid w:val="00414D43"/>
    <w:rsid w:val="00483380"/>
    <w:rsid w:val="004B3A94"/>
    <w:rsid w:val="004C6B63"/>
    <w:rsid w:val="005244C9"/>
    <w:rsid w:val="00540019"/>
    <w:rsid w:val="00561DB3"/>
    <w:rsid w:val="00563152"/>
    <w:rsid w:val="00573856"/>
    <w:rsid w:val="005D3240"/>
    <w:rsid w:val="0060051B"/>
    <w:rsid w:val="00620C44"/>
    <w:rsid w:val="0065599C"/>
    <w:rsid w:val="00660ADC"/>
    <w:rsid w:val="006744B4"/>
    <w:rsid w:val="00686FD7"/>
    <w:rsid w:val="00687F2B"/>
    <w:rsid w:val="006D0F04"/>
    <w:rsid w:val="006F1F15"/>
    <w:rsid w:val="00725A05"/>
    <w:rsid w:val="0079394B"/>
    <w:rsid w:val="00796330"/>
    <w:rsid w:val="007B3233"/>
    <w:rsid w:val="007D567D"/>
    <w:rsid w:val="00835794"/>
    <w:rsid w:val="00852A1B"/>
    <w:rsid w:val="008E3E4A"/>
    <w:rsid w:val="00955219"/>
    <w:rsid w:val="00984219"/>
    <w:rsid w:val="009C3A0A"/>
    <w:rsid w:val="00A03A4D"/>
    <w:rsid w:val="00A10EDB"/>
    <w:rsid w:val="00A130D6"/>
    <w:rsid w:val="00A16470"/>
    <w:rsid w:val="00A75ECE"/>
    <w:rsid w:val="00AC3550"/>
    <w:rsid w:val="00AC6700"/>
    <w:rsid w:val="00B64E10"/>
    <w:rsid w:val="00B94A3E"/>
    <w:rsid w:val="00B96AC2"/>
    <w:rsid w:val="00BA2A2A"/>
    <w:rsid w:val="00BA4D80"/>
    <w:rsid w:val="00BB489F"/>
    <w:rsid w:val="00BD1B33"/>
    <w:rsid w:val="00BD21C5"/>
    <w:rsid w:val="00BF1E83"/>
    <w:rsid w:val="00C803C7"/>
    <w:rsid w:val="00C86409"/>
    <w:rsid w:val="00C9340E"/>
    <w:rsid w:val="00CB11AB"/>
    <w:rsid w:val="00CC24AA"/>
    <w:rsid w:val="00CC7AF4"/>
    <w:rsid w:val="00CD6192"/>
    <w:rsid w:val="00D02BFC"/>
    <w:rsid w:val="00D147EB"/>
    <w:rsid w:val="00D31668"/>
    <w:rsid w:val="00D449CA"/>
    <w:rsid w:val="00D64051"/>
    <w:rsid w:val="00D647A9"/>
    <w:rsid w:val="00D9225F"/>
    <w:rsid w:val="00DA1898"/>
    <w:rsid w:val="00DC2DBE"/>
    <w:rsid w:val="00E01A54"/>
    <w:rsid w:val="00E34429"/>
    <w:rsid w:val="00E60B6F"/>
    <w:rsid w:val="00E8755C"/>
    <w:rsid w:val="00EC36CB"/>
    <w:rsid w:val="00EC5057"/>
    <w:rsid w:val="00F0026D"/>
    <w:rsid w:val="00F12668"/>
    <w:rsid w:val="00F14B78"/>
    <w:rsid w:val="00F2799E"/>
    <w:rsid w:val="00F35C3C"/>
    <w:rsid w:val="00F54668"/>
    <w:rsid w:val="00F63B44"/>
    <w:rsid w:val="00F8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80E07"/>
  <w15:chartTrackingRefBased/>
  <w15:docId w15:val="{C54228DA-DEED-4E9D-95AD-9A5B31ABC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8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A189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18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DA18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C42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42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hyperlink" Target="consultantplus://offline/ref=CAAA88E63530614630CB0118D8E120015864C8CD3D8C6DB93817463E17E76CBE5404B0EB13D8E08797BFBC8ED6C53FB9CD11C6B1BC38F214y10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7002</Words>
  <Characters>39914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Грицюк Марина Геннадьевна</cp:lastModifiedBy>
  <cp:revision>4</cp:revision>
  <cp:lastPrinted>2021-12-10T03:45:00Z</cp:lastPrinted>
  <dcterms:created xsi:type="dcterms:W3CDTF">2021-12-10T03:47:00Z</dcterms:created>
  <dcterms:modified xsi:type="dcterms:W3CDTF">2021-12-13T09:19:00Z</dcterms:modified>
</cp:coreProperties>
</file>